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BB8" w:rsidRPr="007950A4" w:rsidRDefault="00D23317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799759975" r:id="rId9"/>
        </w:pi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493C3A" w:rsidRDefault="005938A8" w:rsidP="0015481F">
      <w:pPr>
        <w:pStyle w:val="a3"/>
        <w:jc w:val="both"/>
        <w:rPr>
          <w:rFonts w:ascii="Arial" w:hAnsi="Arial" w:cs="Arial"/>
          <w:sz w:val="24"/>
        </w:rPr>
      </w:pPr>
      <w:r w:rsidRPr="005938A8">
        <w:rPr>
          <w:rFonts w:ascii="Arial" w:hAnsi="Arial" w:cs="Arial"/>
          <w:sz w:val="24"/>
        </w:rPr>
        <w:t xml:space="preserve">Об утверждении </w:t>
      </w:r>
      <w:r w:rsidR="00764EE5" w:rsidRPr="00764EE5">
        <w:rPr>
          <w:rFonts w:ascii="Arial" w:hAnsi="Arial" w:cs="Arial"/>
          <w:sz w:val="24"/>
        </w:rPr>
        <w:t>Порядка передачи муниципального имущества в безвозмездное пользование</w:t>
      </w:r>
    </w:p>
    <w:p w:rsidR="005938A8" w:rsidRPr="0015481F" w:rsidRDefault="005938A8" w:rsidP="0015481F">
      <w:pPr>
        <w:pStyle w:val="a3"/>
        <w:jc w:val="both"/>
        <w:rPr>
          <w:rFonts w:ascii="Arial" w:hAnsi="Arial" w:cs="Arial"/>
          <w:sz w:val="24"/>
        </w:rPr>
      </w:pPr>
    </w:p>
    <w:p w:rsidR="0061685F" w:rsidRDefault="0061685F" w:rsidP="00912313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764EE5" w:rsidRPr="00764EE5">
        <w:rPr>
          <w:rFonts w:ascii="Arial" w:hAnsi="Arial" w:cs="Arial"/>
          <w:sz w:val="24"/>
        </w:rPr>
        <w:t>В соответствии с пунктом 3 части 1 статьи 16, пункт</w:t>
      </w:r>
      <w:r w:rsidR="00EC5D12">
        <w:rPr>
          <w:rFonts w:ascii="Arial" w:hAnsi="Arial" w:cs="Arial"/>
          <w:sz w:val="24"/>
        </w:rPr>
        <w:t>ом</w:t>
      </w:r>
      <w:r w:rsidR="00764EE5" w:rsidRPr="00764EE5">
        <w:rPr>
          <w:rFonts w:ascii="Arial" w:hAnsi="Arial" w:cs="Arial"/>
          <w:sz w:val="24"/>
        </w:rPr>
        <w:t xml:space="preserve"> 5 части 10 статьи 35, статьей 51 Федерального закона от 06.10.2003 </w:t>
      </w:r>
      <w:r w:rsidR="00764EE5">
        <w:rPr>
          <w:rFonts w:ascii="Arial" w:hAnsi="Arial" w:cs="Arial"/>
          <w:sz w:val="24"/>
        </w:rPr>
        <w:t>№</w:t>
      </w:r>
      <w:r w:rsidR="00764EE5" w:rsidRPr="00764EE5">
        <w:rPr>
          <w:rFonts w:ascii="Arial" w:hAnsi="Arial" w:cs="Arial"/>
          <w:sz w:val="24"/>
        </w:rPr>
        <w:t xml:space="preserve"> 131-ФЗ </w:t>
      </w:r>
      <w:r w:rsidR="00764EE5">
        <w:rPr>
          <w:rFonts w:ascii="Arial" w:hAnsi="Arial" w:cs="Arial"/>
          <w:sz w:val="24"/>
        </w:rPr>
        <w:t>«</w:t>
      </w:r>
      <w:r w:rsidR="00764EE5" w:rsidRPr="00764EE5">
        <w:rPr>
          <w:rFonts w:ascii="Arial" w:hAnsi="Arial" w:cs="Arial"/>
          <w:sz w:val="24"/>
        </w:rPr>
        <w:t>Об общих принципах организации местного самоуп</w:t>
      </w:r>
      <w:r w:rsidR="00764EE5">
        <w:rPr>
          <w:rFonts w:ascii="Arial" w:hAnsi="Arial" w:cs="Arial"/>
          <w:sz w:val="24"/>
        </w:rPr>
        <w:t>равления в Российской Федерации»</w:t>
      </w:r>
      <w:r w:rsidR="00B7016D" w:rsidRPr="00B7016D">
        <w:rPr>
          <w:rFonts w:ascii="Arial" w:hAnsi="Arial" w:cs="Arial"/>
          <w:sz w:val="24"/>
        </w:rPr>
        <w:t xml:space="preserve">, руководствуясь </w:t>
      </w:r>
      <w:r w:rsidR="00B7016D">
        <w:rPr>
          <w:rFonts w:ascii="Arial" w:hAnsi="Arial" w:cs="Arial"/>
          <w:sz w:val="24"/>
        </w:rPr>
        <w:t xml:space="preserve">ст. </w:t>
      </w:r>
      <w:r w:rsidR="00C07439" w:rsidRPr="00C07439">
        <w:rPr>
          <w:rFonts w:ascii="Arial" w:hAnsi="Arial" w:cs="Arial"/>
          <w:sz w:val="24"/>
        </w:rPr>
        <w:t>3</w:t>
      </w:r>
      <w:r w:rsidR="00E47A93">
        <w:rPr>
          <w:rFonts w:ascii="Arial" w:hAnsi="Arial" w:cs="Arial"/>
          <w:sz w:val="24"/>
        </w:rPr>
        <w:t>0</w:t>
      </w:r>
      <w:r w:rsidR="00C07439" w:rsidRPr="00C07439">
        <w:rPr>
          <w:rFonts w:ascii="Arial" w:hAnsi="Arial" w:cs="Arial"/>
          <w:sz w:val="24"/>
        </w:rPr>
        <w:t xml:space="preserve"> Устава </w:t>
      </w:r>
      <w:r w:rsidR="00E47A93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C07439" w:rsidRPr="00C07439">
        <w:rPr>
          <w:rFonts w:ascii="Arial" w:hAnsi="Arial" w:cs="Arial"/>
          <w:sz w:val="24"/>
        </w:rPr>
        <w:t xml:space="preserve">, Собрание </w:t>
      </w:r>
      <w:r w:rsidR="00E47A93" w:rsidRPr="00E47A93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C07439" w:rsidRPr="00C07439">
        <w:rPr>
          <w:rFonts w:ascii="Arial" w:hAnsi="Arial" w:cs="Arial"/>
          <w:sz w:val="24"/>
        </w:rPr>
        <w:t xml:space="preserve"> решило</w:t>
      </w:r>
    </w:p>
    <w:p w:rsidR="006B2582" w:rsidRDefault="00493C3A" w:rsidP="00912313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ab/>
      </w:r>
      <w:r w:rsidR="002415CC" w:rsidRPr="0015481F">
        <w:rPr>
          <w:rFonts w:ascii="Arial" w:hAnsi="Arial" w:cs="Arial"/>
          <w:sz w:val="24"/>
          <w:szCs w:val="24"/>
        </w:rPr>
        <w:t xml:space="preserve">1. </w:t>
      </w:r>
      <w:r w:rsidR="006B2582">
        <w:rPr>
          <w:rFonts w:ascii="Arial" w:eastAsiaTheme="minorHAnsi" w:hAnsi="Arial" w:cs="Arial"/>
          <w:sz w:val="24"/>
          <w:szCs w:val="24"/>
          <w:lang w:eastAsia="en-US"/>
        </w:rPr>
        <w:t xml:space="preserve">Утвердить </w:t>
      </w:r>
      <w:r w:rsidR="00764EE5" w:rsidRPr="00764EE5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Поря</w:t>
      </w:r>
      <w:r w:rsidR="0021531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док</w:t>
      </w:r>
      <w:r w:rsidR="00764EE5" w:rsidRPr="00764EE5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передачи муниципального имущества в безвозмездное пользование 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(прилагается).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2. Утвердить образец </w:t>
      </w:r>
      <w:r w:rsidRPr="00764EE5">
        <w:rPr>
          <w:rFonts w:ascii="Arial" w:eastAsiaTheme="minorHAnsi" w:hAnsi="Arial" w:cs="Arial"/>
          <w:sz w:val="24"/>
          <w:szCs w:val="24"/>
          <w:lang w:eastAsia="en-US"/>
        </w:rPr>
        <w:t>формы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договора безвозмездного пользования Холмского муниципального округа Сахалинской области (</w:t>
      </w:r>
      <w:r w:rsidR="00061F98">
        <w:rPr>
          <w:rFonts w:ascii="Arial" w:eastAsiaTheme="minorHAnsi" w:hAnsi="Arial" w:cs="Arial"/>
          <w:sz w:val="24"/>
          <w:szCs w:val="24"/>
          <w:lang w:eastAsia="en-US"/>
        </w:rPr>
        <w:t xml:space="preserve">Приложение 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1</w:t>
      </w:r>
      <w:r>
        <w:rPr>
          <w:rFonts w:ascii="Arial" w:eastAsiaTheme="minorHAnsi" w:hAnsi="Arial" w:cs="Arial"/>
          <w:sz w:val="24"/>
          <w:szCs w:val="24"/>
          <w:lang w:eastAsia="en-US"/>
        </w:rPr>
        <w:t>).</w:t>
      </w:r>
    </w:p>
    <w:p w:rsidR="00764EE5" w:rsidRDefault="00912313" w:rsidP="00281A3A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764EE5">
        <w:rPr>
          <w:rFonts w:ascii="Arial" w:eastAsiaTheme="minorHAnsi" w:hAnsi="Arial" w:cs="Arial"/>
          <w:sz w:val="24"/>
          <w:szCs w:val="24"/>
          <w:lang w:eastAsia="en-US"/>
        </w:rPr>
        <w:t>3</w:t>
      </w:r>
      <w:r>
        <w:rPr>
          <w:rFonts w:ascii="Arial" w:eastAsiaTheme="minorHAnsi" w:hAnsi="Arial" w:cs="Arial"/>
          <w:sz w:val="24"/>
          <w:szCs w:val="24"/>
          <w:lang w:eastAsia="en-US"/>
        </w:rPr>
        <w:t>. Признать утратившим</w:t>
      </w:r>
      <w:r w:rsidR="001F64A2">
        <w:rPr>
          <w:rFonts w:ascii="Arial" w:eastAsiaTheme="minorHAnsi" w:hAnsi="Arial" w:cs="Arial"/>
          <w:sz w:val="24"/>
          <w:szCs w:val="24"/>
          <w:lang w:eastAsia="en-US"/>
        </w:rPr>
        <w:t>и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силу </w:t>
      </w:r>
      <w:r w:rsidR="00764EE5">
        <w:rPr>
          <w:rFonts w:ascii="Arial" w:eastAsiaTheme="minorHAnsi" w:hAnsi="Arial" w:cs="Arial"/>
          <w:sz w:val="24"/>
          <w:szCs w:val="24"/>
          <w:lang w:eastAsia="en-US"/>
        </w:rPr>
        <w:t xml:space="preserve">следующие решения </w:t>
      </w:r>
      <w:r w:rsidR="00764EE5" w:rsidRPr="00764EE5">
        <w:rPr>
          <w:rFonts w:ascii="Arial" w:eastAsiaTheme="minorHAnsi" w:hAnsi="Arial" w:cs="Arial"/>
          <w:sz w:val="24"/>
          <w:szCs w:val="24"/>
          <w:lang w:eastAsia="en-US"/>
        </w:rPr>
        <w:t xml:space="preserve">Собрания муниципального образования 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764EE5" w:rsidRPr="00764EE5"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764EE5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:rsidR="00281A3A" w:rsidRDefault="00764EE5" w:rsidP="00281A3A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  <w:t>1)</w:t>
      </w:r>
      <w:r w:rsidRPr="00764EE5">
        <w:rPr>
          <w:rFonts w:ascii="Arial" w:eastAsiaTheme="minorHAnsi" w:hAnsi="Arial" w:cs="Arial"/>
          <w:sz w:val="24"/>
          <w:szCs w:val="24"/>
          <w:lang w:eastAsia="en-US"/>
        </w:rPr>
        <w:t xml:space="preserve"> от 28.02.2007 </w:t>
      </w:r>
      <w:r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Pr="00764EE5">
        <w:rPr>
          <w:rFonts w:ascii="Arial" w:eastAsiaTheme="minorHAnsi" w:hAnsi="Arial" w:cs="Arial"/>
          <w:sz w:val="24"/>
          <w:szCs w:val="24"/>
          <w:lang w:eastAsia="en-US"/>
        </w:rPr>
        <w:t xml:space="preserve"> 27/3-266 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Pr="00764EE5">
        <w:rPr>
          <w:rFonts w:ascii="Arial" w:eastAsiaTheme="minorHAnsi" w:hAnsi="Arial" w:cs="Arial"/>
          <w:sz w:val="24"/>
          <w:szCs w:val="24"/>
          <w:lang w:eastAsia="en-US"/>
        </w:rPr>
        <w:t>Об утверждении образца формы договора безвозмездного пользования муниципальным имуществом муниципального образо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вания 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округ»</w:t>
      </w:r>
      <w:r w:rsidR="00912313">
        <w:rPr>
          <w:rFonts w:ascii="Arial" w:hAnsi="Arial" w:cs="Arial"/>
          <w:sz w:val="24"/>
        </w:rPr>
        <w:tab/>
      </w:r>
    </w:p>
    <w:p w:rsidR="00764EE5" w:rsidRDefault="00764EE5" w:rsidP="00281A3A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2) </w:t>
      </w:r>
      <w:r w:rsidRPr="00764EE5">
        <w:rPr>
          <w:rFonts w:ascii="Arial" w:hAnsi="Arial" w:cs="Arial"/>
          <w:sz w:val="24"/>
        </w:rPr>
        <w:t xml:space="preserve">от 01.12.2011 </w:t>
      </w:r>
      <w:r>
        <w:rPr>
          <w:rFonts w:ascii="Arial" w:hAnsi="Arial" w:cs="Arial"/>
          <w:sz w:val="24"/>
        </w:rPr>
        <w:t>№</w:t>
      </w:r>
      <w:r w:rsidRPr="00764EE5">
        <w:rPr>
          <w:rFonts w:ascii="Arial" w:hAnsi="Arial" w:cs="Arial"/>
          <w:sz w:val="24"/>
        </w:rPr>
        <w:t xml:space="preserve"> 36/4-651 </w:t>
      </w:r>
      <w:r w:rsidR="00D47E9B">
        <w:rPr>
          <w:rFonts w:ascii="Arial" w:hAnsi="Arial" w:cs="Arial"/>
          <w:sz w:val="24"/>
        </w:rPr>
        <w:t>«</w:t>
      </w:r>
      <w:r w:rsidRPr="00764EE5">
        <w:rPr>
          <w:rFonts w:ascii="Arial" w:hAnsi="Arial" w:cs="Arial"/>
          <w:sz w:val="24"/>
        </w:rPr>
        <w:t>Об утверждении Порядка передачи муниципального имущества в безвозмездное пользование</w:t>
      </w:r>
      <w:r w:rsidR="00D47E9B">
        <w:rPr>
          <w:rFonts w:ascii="Arial" w:hAnsi="Arial" w:cs="Arial"/>
          <w:sz w:val="24"/>
        </w:rPr>
        <w:t>»</w:t>
      </w:r>
      <w:r>
        <w:rPr>
          <w:rFonts w:ascii="Arial" w:hAnsi="Arial" w:cs="Arial"/>
          <w:sz w:val="24"/>
        </w:rPr>
        <w:t>.</w:t>
      </w:r>
    </w:p>
    <w:p w:rsidR="00912313" w:rsidRPr="00281A3A" w:rsidRDefault="00281A3A" w:rsidP="00281A3A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</w:rPr>
        <w:tab/>
      </w:r>
      <w:r w:rsidR="00764EE5">
        <w:rPr>
          <w:rFonts w:ascii="Arial" w:hAnsi="Arial" w:cs="Arial"/>
          <w:sz w:val="24"/>
        </w:rPr>
        <w:t>4</w:t>
      </w:r>
      <w:r w:rsidR="00912313">
        <w:rPr>
          <w:rFonts w:ascii="Arial" w:hAnsi="Arial" w:cs="Arial"/>
          <w:sz w:val="24"/>
        </w:rPr>
        <w:t xml:space="preserve">. </w:t>
      </w:r>
      <w:r w:rsidR="00534FA7" w:rsidRPr="00534FA7">
        <w:rPr>
          <w:rFonts w:ascii="Arial" w:hAnsi="Arial" w:cs="Arial"/>
          <w:sz w:val="24"/>
        </w:rPr>
        <w:t>Опубликовать настоящее решение в сетевом издании – kholmsk-pravo.ru, газете «Холмская панорама», а также на официальном сайте администрации Холмского муниципального округа Сахалинской области</w:t>
      </w:r>
      <w:r w:rsidR="00912313">
        <w:rPr>
          <w:rFonts w:ascii="Arial" w:hAnsi="Arial" w:cs="Arial"/>
          <w:sz w:val="24"/>
        </w:rPr>
        <w:t>.</w:t>
      </w:r>
    </w:p>
    <w:p w:rsidR="00B329C3" w:rsidRDefault="00912313" w:rsidP="001F64A2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764EE5">
        <w:rPr>
          <w:rFonts w:ascii="Arial" w:hAnsi="Arial" w:cs="Arial"/>
          <w:sz w:val="24"/>
        </w:rPr>
        <w:t>5</w:t>
      </w:r>
      <w:r>
        <w:rPr>
          <w:rFonts w:ascii="Arial" w:hAnsi="Arial" w:cs="Arial"/>
          <w:sz w:val="24"/>
        </w:rPr>
        <w:t xml:space="preserve">. </w:t>
      </w:r>
      <w:proofErr w:type="gramStart"/>
      <w:r>
        <w:rPr>
          <w:rFonts w:ascii="Arial" w:hAnsi="Arial" w:cs="Arial"/>
          <w:sz w:val="24"/>
        </w:rPr>
        <w:t>Контроль за</w:t>
      </w:r>
      <w:proofErr w:type="gramEnd"/>
      <w:r>
        <w:rPr>
          <w:rFonts w:ascii="Arial" w:hAnsi="Arial" w:cs="Arial"/>
          <w:sz w:val="24"/>
        </w:rPr>
        <w:t xml:space="preserve"> исполнением настоящего решения возложить на </w:t>
      </w:r>
      <w:r w:rsidRPr="00912313">
        <w:rPr>
          <w:rFonts w:ascii="Arial" w:hAnsi="Arial" w:cs="Arial"/>
          <w:sz w:val="24"/>
        </w:rPr>
        <w:t xml:space="preserve">постоянную комиссию по экономике и бюджету Собрания </w:t>
      </w:r>
      <w:r w:rsidR="001F64A2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912313">
        <w:rPr>
          <w:rFonts w:ascii="Arial" w:hAnsi="Arial" w:cs="Arial"/>
          <w:sz w:val="24"/>
        </w:rPr>
        <w:t xml:space="preserve"> (Прокопенко А. П.)</w:t>
      </w:r>
      <w:r w:rsidR="001F64A2">
        <w:rPr>
          <w:rFonts w:ascii="Arial" w:hAnsi="Arial" w:cs="Arial"/>
          <w:sz w:val="24"/>
        </w:rPr>
        <w:t>, п</w:t>
      </w:r>
      <w:r w:rsidR="001F64A2" w:rsidRPr="001F64A2">
        <w:rPr>
          <w:rFonts w:ascii="Arial" w:hAnsi="Arial" w:cs="Arial"/>
          <w:sz w:val="24"/>
        </w:rPr>
        <w:t xml:space="preserve">остоянную комиссию по жилищно-коммунальному хозяйству и имуществу Собрания </w:t>
      </w:r>
      <w:r w:rsidR="001F64A2">
        <w:rPr>
          <w:rFonts w:ascii="Arial" w:hAnsi="Arial" w:cs="Arial"/>
          <w:sz w:val="24"/>
        </w:rPr>
        <w:t>Холмского муниципального округа</w:t>
      </w:r>
      <w:r w:rsidR="001F64A2" w:rsidRPr="001F64A2">
        <w:rPr>
          <w:rFonts w:ascii="Arial" w:hAnsi="Arial" w:cs="Arial"/>
          <w:sz w:val="24"/>
        </w:rPr>
        <w:t xml:space="preserve"> </w:t>
      </w:r>
      <w:r w:rsidR="001F64A2">
        <w:rPr>
          <w:rFonts w:ascii="Arial" w:hAnsi="Arial" w:cs="Arial"/>
          <w:sz w:val="24"/>
        </w:rPr>
        <w:t xml:space="preserve">Сахалинской области </w:t>
      </w:r>
      <w:r w:rsidR="001F64A2" w:rsidRPr="001F64A2">
        <w:rPr>
          <w:rFonts w:ascii="Arial" w:hAnsi="Arial" w:cs="Arial"/>
          <w:sz w:val="24"/>
        </w:rPr>
        <w:t>(Ячменев В. В.)</w:t>
      </w:r>
      <w:r w:rsidRPr="00912313">
        <w:rPr>
          <w:rFonts w:ascii="Arial" w:hAnsi="Arial" w:cs="Arial"/>
          <w:sz w:val="24"/>
        </w:rPr>
        <w:t xml:space="preserve"> и Департамент по управлению муниципальным имуществом и землепользованию администрации </w:t>
      </w:r>
      <w:r w:rsidR="001F64A2">
        <w:rPr>
          <w:rFonts w:ascii="Arial" w:hAnsi="Arial" w:cs="Arial"/>
          <w:sz w:val="24"/>
        </w:rPr>
        <w:t>Холмского муниципального округа</w:t>
      </w:r>
      <w:r w:rsidR="001F64A2" w:rsidRPr="001F64A2">
        <w:rPr>
          <w:rFonts w:ascii="Arial" w:hAnsi="Arial" w:cs="Arial"/>
          <w:sz w:val="24"/>
        </w:rPr>
        <w:t xml:space="preserve"> </w:t>
      </w:r>
      <w:r w:rsidR="001F64A2">
        <w:rPr>
          <w:rFonts w:ascii="Arial" w:hAnsi="Arial" w:cs="Arial"/>
          <w:sz w:val="24"/>
        </w:rPr>
        <w:t>Сахалинской области</w:t>
      </w:r>
      <w:r w:rsidR="001F64A2" w:rsidRPr="00912313">
        <w:rPr>
          <w:rFonts w:ascii="Arial" w:hAnsi="Arial" w:cs="Arial"/>
          <w:sz w:val="24"/>
        </w:rPr>
        <w:t xml:space="preserve"> </w:t>
      </w:r>
      <w:r w:rsidRPr="00912313">
        <w:rPr>
          <w:rFonts w:ascii="Arial" w:hAnsi="Arial" w:cs="Arial"/>
          <w:sz w:val="24"/>
        </w:rPr>
        <w:t>(</w:t>
      </w:r>
      <w:proofErr w:type="spellStart"/>
      <w:r w:rsidRPr="00912313">
        <w:rPr>
          <w:rFonts w:ascii="Arial" w:hAnsi="Arial" w:cs="Arial"/>
          <w:sz w:val="24"/>
        </w:rPr>
        <w:t>Рыбаченко</w:t>
      </w:r>
      <w:proofErr w:type="spellEnd"/>
      <w:r w:rsidRPr="00912313">
        <w:rPr>
          <w:rFonts w:ascii="Arial" w:hAnsi="Arial" w:cs="Arial"/>
          <w:sz w:val="24"/>
        </w:rPr>
        <w:t xml:space="preserve"> А.Н.)</w:t>
      </w:r>
      <w:r w:rsidR="001F64A2">
        <w:rPr>
          <w:rFonts w:ascii="Arial" w:hAnsi="Arial" w:cs="Arial"/>
          <w:sz w:val="24"/>
        </w:rPr>
        <w:t xml:space="preserve">. </w:t>
      </w:r>
    </w:p>
    <w:p w:rsidR="00912313" w:rsidRDefault="00912313" w:rsidP="006B2582">
      <w:pPr>
        <w:pStyle w:val="a3"/>
        <w:jc w:val="both"/>
        <w:rPr>
          <w:rFonts w:ascii="Arial" w:hAnsi="Arial" w:cs="Arial"/>
          <w:sz w:val="24"/>
        </w:rPr>
      </w:pPr>
    </w:p>
    <w:p w:rsidR="00912313" w:rsidRDefault="00912313" w:rsidP="006B2582">
      <w:pPr>
        <w:pStyle w:val="a3"/>
        <w:jc w:val="both"/>
        <w:rPr>
          <w:rFonts w:ascii="Arial" w:hAnsi="Arial" w:cs="Arial"/>
          <w:sz w:val="24"/>
        </w:rPr>
      </w:pPr>
    </w:p>
    <w:p w:rsidR="00912313" w:rsidRDefault="00912313" w:rsidP="006B2582">
      <w:pPr>
        <w:pStyle w:val="a3"/>
        <w:jc w:val="both"/>
        <w:rPr>
          <w:rFonts w:ascii="Arial" w:eastAsiaTheme="minorHAnsi" w:hAnsi="Arial" w:cs="Arial"/>
          <w:sz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:rsidTr="00730162">
        <w:tc>
          <w:tcPr>
            <w:tcW w:w="7054" w:type="dxa"/>
          </w:tcPr>
          <w:p w:rsidR="00273824" w:rsidRDefault="00840BA7" w:rsidP="00273824">
            <w:pPr>
              <w:jc w:val="both"/>
              <w:rPr>
                <w:rFonts w:ascii="Arial" w:hAnsi="Arial" w:cs="Arial"/>
                <w:sz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273824"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:rsidR="00840BA7" w:rsidRDefault="00273824" w:rsidP="002738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516" w:type="dxa"/>
          </w:tcPr>
          <w:p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912313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840BA7" w:rsidRPr="003E5008">
              <w:rPr>
                <w:rFonts w:ascii="Arial" w:hAnsi="Arial" w:cs="Arial"/>
                <w:sz w:val="24"/>
                <w:szCs w:val="24"/>
              </w:rPr>
              <w:t xml:space="preserve">Д.Г. </w:t>
            </w:r>
            <w:proofErr w:type="spellStart"/>
            <w:r w:rsidR="00840BA7" w:rsidRPr="003E5008">
              <w:rPr>
                <w:rFonts w:ascii="Arial" w:hAnsi="Arial" w:cs="Arial"/>
                <w:sz w:val="24"/>
                <w:szCs w:val="24"/>
              </w:rPr>
              <w:t>Любчинов</w:t>
            </w:r>
            <w:proofErr w:type="spellEnd"/>
          </w:p>
        </w:tc>
      </w:tr>
    </w:tbl>
    <w:p w:rsidR="00912313" w:rsidRDefault="00912313" w:rsidP="00AB3C55">
      <w:pPr>
        <w:jc w:val="both"/>
        <w:rPr>
          <w:rFonts w:ascii="Arial" w:hAnsi="Arial" w:cs="Arial"/>
          <w:sz w:val="24"/>
          <w:szCs w:val="24"/>
        </w:rPr>
      </w:pPr>
    </w:p>
    <w:p w:rsidR="00912313" w:rsidRDefault="009123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61F98" w:rsidRPr="00D47E9B" w:rsidRDefault="00D47E9B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D47E9B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Утвержден</w:t>
      </w:r>
    </w:p>
    <w:p w:rsidR="000911D6" w:rsidRPr="00D47E9B" w:rsidRDefault="00D47E9B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D47E9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5511F0" w:rsidRPr="00D47E9B">
        <w:rPr>
          <w:rFonts w:ascii="Arial" w:eastAsiaTheme="minorHAnsi" w:hAnsi="Arial" w:cs="Arial"/>
          <w:bCs/>
          <w:sz w:val="24"/>
          <w:szCs w:val="24"/>
          <w:lang w:eastAsia="en-US"/>
        </w:rPr>
        <w:t>решени</w:t>
      </w:r>
      <w:r w:rsidRPr="00D47E9B">
        <w:rPr>
          <w:rFonts w:ascii="Arial" w:eastAsiaTheme="minorHAnsi" w:hAnsi="Arial" w:cs="Arial"/>
          <w:bCs/>
          <w:sz w:val="24"/>
          <w:szCs w:val="24"/>
          <w:lang w:eastAsia="en-US"/>
        </w:rPr>
        <w:t>ем</w:t>
      </w:r>
      <w:r w:rsidR="005511F0" w:rsidRPr="00D47E9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Собрания Холмского </w:t>
      </w:r>
    </w:p>
    <w:p w:rsidR="000911D6" w:rsidRPr="000911D6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муниципального округа </w:t>
      </w:r>
    </w:p>
    <w:p w:rsidR="005511F0" w:rsidRPr="000911D6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>Сахалинской области</w:t>
      </w:r>
    </w:p>
    <w:p w:rsidR="005511F0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>от _____________№_____________</w:t>
      </w:r>
    </w:p>
    <w:p w:rsidR="001F64A2" w:rsidRPr="000911D6" w:rsidRDefault="001F64A2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:rsidR="005511F0" w:rsidRDefault="005511F0" w:rsidP="009123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ПОРЯДОК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ПЕРЕДАЧИ МУНИЦИПАЛЬНОГО ИМУЩЕСТВА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В БЕЗВОЗМЕЗДНОЕ ПОЛЬЗОВАНИЕ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Статья 1. Общие положения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1. Настоящий Порядок определяет единый процесс передачи в безвозмездное пользование движимого (за исключением денежных средств и ценных бумаг) и недвижимого имущества (за исключением земельных участков), в установленном порядке отнесенного к собственности Холмского муниципального округа Сахалинской области (далее - Холмский муниципальный округ).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В целях применения настоящего Порядка применяются следующие определения: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недвижимое имущество - все объекты, прочно связанные с землей, перемещение которых без несоразмерного ущерба их назначению невозможно, в том числе здания, сооружения, объекты незавершенного строительства (за исключением земельных участков);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движимое имущество - любые вещи, не относящиеся к недвижимости (за исключением денег и ценных бумаг).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 Порядок передачи в безвозмездное пользование обязателен для исполнения органами местного самоуправления Холмского муниципального округа и должностными лицами органов местного самоуправления Холмского муниципального округа, организациями независимо от их организационно-правовых форм.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3. По договору безвозмездного пользования (договору ссуды) Ссудодателем муниципального имущества (далее - имущества), кроме переданного в хозяйственное ведение, оперативное управление муниципальным унитарным предприятиям и муниципальным учреждениям Холмского муниципального округа, является Департамент по управлению муниципальным имуществом и землепользованию администрации Холмского муниципального округа Сахалинской области (далее - ДУМИЗ).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4. Ссудополучателем по договору безвозмездного пользования могут быть: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1) государственные и муниципальные органы власти и управления;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2) муниципальные предприятия и учреждения (в случае нецелесообразности передачи им данного имущества в хозяйственное ведение или оперативное управление);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3) некоммерческие организации (в целях осуществления ими уставной деятельности);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4) иные юридические и физические лица (в том числе индивидуальные предприниматели) при выполнении ими требований по инвестированию в муниципальное имущество и/или условий социального назначения, в случаях, предусмотренных действующим законодательством.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5. Ссудополучатель имущества не вправе распоряжаться этим имуществом.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6. Муниципальные унитарные предприятия и муниципальные учреждения Холмского муниципального округа не вправе передавать имущество в безвозмездное пользование.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Статья 2. Порядок передачи имущества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в безвозмездное пользование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 В безвозмездное пользование передается муниципальное имущество в соответствии с его функциональным назначением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для</w:t>
      </w:r>
      <w:proofErr w:type="gramEnd"/>
      <w:r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1) использования организациями, финансируемыми из бюджетов всех уровней;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2) организации деятельности социального, культурного назначения;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0" w:name="Par26"/>
      <w:bookmarkEnd w:id="0"/>
      <w:r>
        <w:rPr>
          <w:rFonts w:ascii="Arial" w:eastAsiaTheme="minorHAnsi" w:hAnsi="Arial" w:cs="Arial"/>
          <w:sz w:val="24"/>
          <w:szCs w:val="24"/>
          <w:lang w:eastAsia="en-US"/>
        </w:rPr>
        <w:t>3) целей инвестирования в муниципальное имущество, используемое для организации качественного электро-, тепло-, водоснабжения населения; водоотведения; утилизации и переработки</w:t>
      </w:r>
      <w:r w:rsidR="008C3758">
        <w:rPr>
          <w:rFonts w:ascii="Arial" w:eastAsiaTheme="minorHAnsi" w:hAnsi="Arial" w:cs="Arial"/>
          <w:sz w:val="24"/>
          <w:szCs w:val="24"/>
          <w:lang w:eastAsia="en-US"/>
        </w:rPr>
        <w:t xml:space="preserve"> промышленных и бытовых отходов.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 Особенности передачи в безвозмездное пользование объектов муниципальной собственности, указанных в </w:t>
      </w:r>
      <w:hyperlink w:anchor="Par26" w:history="1">
        <w:r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п. 3 части 1 статьи 2</w:t>
        </w:r>
      </w:hyperlink>
      <w:r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Порядка: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1) наличие у Ссудополучателя инвестиционной программы;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2) Ссудополучателем может быть только юридическое лицо, срок работы которого в соответствующей сфере деятельности составляет не менее 5 лет;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3) наличие у Ссудополучателя лицензии на соответствующие виды деятельности.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3. Решение о передаче имущества в безвозмездное пользование принимает Собрание </w:t>
      </w:r>
      <w:r w:rsidR="008C3758">
        <w:rPr>
          <w:rFonts w:ascii="Arial" w:eastAsiaTheme="minorHAnsi" w:hAnsi="Arial" w:cs="Arial"/>
          <w:sz w:val="24"/>
          <w:szCs w:val="24"/>
          <w:lang w:eastAsia="en-US"/>
        </w:rPr>
        <w:t>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(далее - Собрание).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1" w:name="Par33"/>
      <w:bookmarkEnd w:id="1"/>
      <w:r>
        <w:rPr>
          <w:rFonts w:ascii="Arial" w:eastAsiaTheme="minorHAnsi" w:hAnsi="Arial" w:cs="Arial"/>
          <w:sz w:val="24"/>
          <w:szCs w:val="24"/>
          <w:lang w:eastAsia="en-US"/>
        </w:rPr>
        <w:t xml:space="preserve">4. Заявление о передаче имущества в безвозмездное пользование подается заинтересованным лицом в </w:t>
      </w:r>
      <w:r w:rsidR="008C3758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в свободной форме с указанием характеристик имущества и приложением следующих документов: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1) экономическое обоснование реализации целей, для которых передается имущество, либо обоснование целесообразности передачи имущества в безвозмездное пользование;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2) заверенные копии учредительных документов юридического лица;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3) заверенные копии документов, удостоверяющих личность физического лица (в том числе для индивидуальных предпринимателей);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4) копия свидетельства о постановке на налоговый учет;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5) копия свидетельства о присвоении ему идентификационного номера налогоплательщика в государственном реестре;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6) бухгалтерский баланс либо налоговая декларация за предыдущий год;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7) выписка из ЕГРЮЛ, коды статистики;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8) копия лицензии (при лицензировании данного вида деятельности).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5. Заявление может быть возвращено заявителю в течение 15 дней, если к нему не приложены документы, указанные в </w:t>
      </w:r>
      <w:hyperlink w:anchor="Par33" w:history="1">
        <w:r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части 4 статьи 2</w:t>
        </w:r>
      </w:hyperlink>
      <w:r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Порядка.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6. Получение имущества юридическими и физическими лицами (индивидуальными предпринимателями) при выполнении ими требований по инвестированию в муниципальное имущество и/или условий социального, культурного назначения, возможно только по результатам конкурса или аукциона на право заключения договора безвозмездного пользования имуществом.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7. Не позднее 14 дней с момента получения заявления </w:t>
      </w:r>
      <w:r w:rsidR="008C3758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направляет поступившие документы на рассмотрение Собрания, за исключением случаев предоставления имущества муниципальным учреждениям.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К заявлению, направляемому в Собрание, прилагается справка о выпадающих доходах бюджета, заключение финансового управления Холмского муниципального округа (положительное или отрицательное), и проект решения Собрания о выставлении имущества на конкурс или аукцион на право заключения договора безвозмездного пользования муниципальным имуществом.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Повторное (в течение одного календарного года) рассмотрение заявления, по которому было принято отрицательное решение, не допускается.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8. Основанием проведения конкурса или аукциона является решение Собрания.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Договор безвозмездного пользования заключается </w:t>
      </w:r>
      <w:r w:rsidR="008C3758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на основании протокола об итогах проведения конкурса или аукциона.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9. Заключение договора безвозмездного пользования без проведения торгов осуществляется: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1) в случаях, установленных </w:t>
      </w:r>
      <w:hyperlink r:id="rId10" w:history="1">
        <w:r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частью 1 статьи 17.1</w:t>
        </w:r>
      </w:hyperlink>
      <w:r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Федерального закона 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О защите конкуренции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от 26.07.2006 </w:t>
      </w:r>
      <w:r w:rsidR="008C3758">
        <w:rPr>
          <w:rFonts w:ascii="Arial" w:eastAsiaTheme="minorHAnsi" w:hAnsi="Arial" w:cs="Arial"/>
          <w:sz w:val="24"/>
          <w:szCs w:val="24"/>
          <w:lang w:eastAsia="en-US"/>
        </w:rPr>
        <w:t>№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135-ФЗ (далее - Федерального закона 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О защите конкуренции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), в том числе в виде предоставления муниципальной преференции в порядке, определенном </w:t>
      </w:r>
      <w:hyperlink r:id="rId11" w:history="1">
        <w:r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главой 5</w:t>
        </w:r>
      </w:hyperlink>
      <w:r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Федерального закона 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О защите конкуренции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2) в случае, когда по договору о передаче имущества стороной, получающей право безвозмездного пользования имуществом, выступает физическое лицо, не </w:t>
      </w: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являющееся индивидуальным предпринимателем, поскольку на данный случай действие Федерального </w:t>
      </w:r>
      <w:hyperlink r:id="rId12" w:history="1">
        <w:r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закона</w:t>
        </w:r>
      </w:hyperlink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О защите конкуренции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не распространяется.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10. Проведение конкурсов или аукционов на право заключения договоров безвозмездного пользования и перечень случаев заключения указанных договоров путем проведения торгов в форме конкурса или аукциона, осуществляется в порядке, определенном антимонопольным органом.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11. Начальная цена права на заключение договора безвозмездного пользования на имущество устанавливается в размере рыночной стоимости права на основании отчета независимого оценщика.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Определенный по результатам торгов размер стоимости права на заключение договора включается в условия договора и подлежит оплате единовременно в течение 10 дней с момента заключения договора безвозмездного пользования имуществом.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Статья 3. Порядок заключения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договора безвозмездного пользования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 В случае заключения договора безвозмездного пользования без проведения конкурса или аукциона, </w:t>
      </w:r>
      <w:r w:rsidR="008C3758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направляет в 10-дневный срок после принятия решения Собрания о передаче имущества в безвозмездное пользование Ссудополучателю договор безвозмездного пользования.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Если объектом выступает нежилое помещение, то обязательной для Ссудополучателя является типовая форма договора безвозмездного пользования, утвержденная решением Собрания.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Если объектом не является нежилое помещение, а выступает другое движимое и недвижимое имущество, то договор безвозмездного пользования должен содержать информацию согласно </w:t>
      </w:r>
      <w:r w:rsidRPr="008C3758">
        <w:rPr>
          <w:rFonts w:ascii="Arial" w:eastAsiaTheme="minorHAnsi" w:hAnsi="Arial" w:cs="Arial"/>
          <w:sz w:val="24"/>
          <w:szCs w:val="24"/>
          <w:lang w:eastAsia="en-US"/>
        </w:rPr>
        <w:t xml:space="preserve">части 4 статьи 3 </w:t>
      </w:r>
      <w:r>
        <w:rPr>
          <w:rFonts w:ascii="Arial" w:eastAsiaTheme="minorHAnsi" w:hAnsi="Arial" w:cs="Arial"/>
          <w:sz w:val="24"/>
          <w:szCs w:val="24"/>
          <w:lang w:eastAsia="en-US"/>
        </w:rPr>
        <w:t>настоящего Порядка.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 В случае принятия решения Собрания о выставлении на конкурс или аукцион права на заключение договора безвозмездного пользования, </w:t>
      </w:r>
      <w:r w:rsidR="008C3758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объявляет и проводит конкурс или аукцион.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3. Типовая форма договора безвозмездного пользования является обязательной для всех Ссудополучателей. Изменение редакции типовой формы договора Ссудополучателями не допускается.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2" w:name="Par64"/>
      <w:bookmarkEnd w:id="2"/>
      <w:r>
        <w:rPr>
          <w:rFonts w:ascii="Arial" w:eastAsiaTheme="minorHAnsi" w:hAnsi="Arial" w:cs="Arial"/>
          <w:sz w:val="24"/>
          <w:szCs w:val="24"/>
          <w:lang w:eastAsia="en-US"/>
        </w:rPr>
        <w:t>4. Договор безвозмездного пользования должен содержать: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состав имущества, передаваемого в безвозмездное пользование;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цели использования имущества;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срок безвозмездного пользования;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состав, размер и порядок осуществления инвестиций или обеспечения выполнения иных условий предоставления имущества;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порядок передачи имущества Ссудополучателю и возврата его Ссудодателю;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- обязанности сторон по ремонту и техническому обслуживанию имущества;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ответственность сторон за ненадлежащее выполнение условий договора;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условия досрочного прекращения договора.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5. Договор подписывается Ссудодателем и Ссудополучателем не позднее 30 дней с момента принятия решения о передаче имущества в безвозмездное пользование.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6. Вступивший в силу договор безвозмездного пользования является основанием для заключения Ссудополучателем договора на оказание коммунальных услуг и договора страхования имущества.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7. Изменение договора </w:t>
      </w:r>
      <w:r w:rsidR="002239B1" w:rsidRPr="002239B1">
        <w:rPr>
          <w:rFonts w:ascii="Arial" w:eastAsiaTheme="minorHAnsi" w:hAnsi="Arial" w:cs="Arial"/>
          <w:sz w:val="24"/>
          <w:szCs w:val="24"/>
          <w:lang w:eastAsia="en-US"/>
        </w:rPr>
        <w:t xml:space="preserve">условий договора безвозмездного пользования муниципальным имуществом </w:t>
      </w:r>
      <w:r>
        <w:rPr>
          <w:rFonts w:ascii="Arial" w:eastAsiaTheme="minorHAnsi" w:hAnsi="Arial" w:cs="Arial"/>
          <w:sz w:val="24"/>
          <w:szCs w:val="24"/>
          <w:lang w:eastAsia="en-US"/>
        </w:rPr>
        <w:t>оформляется в виде дополнительного соглашения к договору безвозмездного пользования.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Статья 4. Прием-передача имущества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1. Передача имущества по договору производится в присутствии полномочных представителей сторон договора и подтверждается составлением Передаточного акта, являющегося неотъемлемой частью договора безвозмездного пользования.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 В Передаточном акте указываются все технические характеристики, недостатки и неисправности имущества.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3. </w:t>
      </w:r>
      <w:r w:rsidR="008C3758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не отвечает за недостатки сданного в безвозмездное пользование имущества. Ответственность за недостатки имущества, которые были указаны в Передаточном акте либо должны были быть обнаружены во время осмотра имущества и передачи его по акту, несет Ссудополучатель.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4. По окончании срока действия договора безвозмездного пользования возврат имущества оформляется Передаточным актом, подписываемым представителями сторон договора.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5. Неотделимые улучшения, произведенные Ссудополучателем без согласия Ссудодателя, возмещению не подлежат.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6. В случае несвоевременного возврата имущества, Ссудополучатель обязан уплатить Ссудополучателю неустойку в размере одного процента годовой суммы расходов, связанных с эксплуатацией и содержанием имущества, за каждый день просрочки в возвращении имущества.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Статья 5. Обязанности Ссудополучателя по содержанию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имущества, переданного в безвозмездное пользование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Ссудополучатель обязан поддерживать муниципальное имущество в исправном состоянии, нести расходы, связанные с его содержанием и эксплуатацией, производить текущий ремонт, а именно производить работы по восстановлению и поддержанию эксплуатационных качеств и внешнего вида имущества и его элементов, выполнять иные условия, предусмотренные договором безвозмездного пользования.</w:t>
      </w:r>
      <w:proofErr w:type="gramEnd"/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Статья 6. Учет и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контроль за</w:t>
      </w:r>
      <w:proofErr w:type="gram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использованием имущества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 Учет имущества, переданного в безвозмездное пользование, осуществляет </w:t>
      </w:r>
      <w:r w:rsidR="008C3758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путем внесения соответствующих записей в Реестр муниципального имущества </w:t>
      </w:r>
      <w:r w:rsidR="003C0291">
        <w:rPr>
          <w:rFonts w:ascii="Arial" w:eastAsiaTheme="minorHAnsi" w:hAnsi="Arial" w:cs="Arial"/>
          <w:sz w:val="24"/>
          <w:szCs w:val="24"/>
          <w:lang w:eastAsia="en-US"/>
        </w:rPr>
        <w:t>Холмского муниципального округа.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Контроль за</w:t>
      </w:r>
      <w:proofErr w:type="gram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использованием имущества и исполнением договорных условий осуществляет </w:t>
      </w:r>
      <w:r w:rsidR="008C3758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 привлечением при необходим</w:t>
      </w:r>
      <w:r w:rsidR="003C0291">
        <w:rPr>
          <w:rFonts w:ascii="Arial" w:eastAsiaTheme="minorHAnsi" w:hAnsi="Arial" w:cs="Arial"/>
          <w:sz w:val="24"/>
          <w:szCs w:val="24"/>
          <w:lang w:eastAsia="en-US"/>
        </w:rPr>
        <w:t>ости структурных подразделений а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дминистрации Холмского муниципального округа, иных служб, в порядке, определенном распоряжением </w:t>
      </w:r>
      <w:proofErr w:type="spellStart"/>
      <w:r w:rsidR="008C3758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>а</w:t>
      </w:r>
      <w:proofErr w:type="spellEnd"/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3. При установлении нецелевого или неэффективного использования имущества, выявления иных нарушений условий договора безвозмездного пользования, уполномоченным представителем </w:t>
      </w:r>
      <w:proofErr w:type="spellStart"/>
      <w:r w:rsidR="008C3758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>а</w:t>
      </w:r>
      <w:proofErr w:type="spell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с учас</w:t>
      </w:r>
      <w:r w:rsidR="003C0291">
        <w:rPr>
          <w:rFonts w:ascii="Arial" w:eastAsiaTheme="minorHAnsi" w:hAnsi="Arial" w:cs="Arial"/>
          <w:sz w:val="24"/>
          <w:szCs w:val="24"/>
          <w:lang w:eastAsia="en-US"/>
        </w:rPr>
        <w:t>тием структурных подразделений а</w:t>
      </w:r>
      <w:r>
        <w:rPr>
          <w:rFonts w:ascii="Arial" w:eastAsiaTheme="minorHAnsi" w:hAnsi="Arial" w:cs="Arial"/>
          <w:sz w:val="24"/>
          <w:szCs w:val="24"/>
          <w:lang w:eastAsia="en-US"/>
        </w:rPr>
        <w:t>дминистрации Холмского муниципального округа, иных служб и органов охраны общественного порядка, Ссудополучателя составляется Акт о нарушении условий договора безвозмездного пользования и устанавливает разумный срок для устранения нарушений.</w:t>
      </w:r>
    </w:p>
    <w:p w:rsidR="00764EE5" w:rsidRDefault="00764EE5" w:rsidP="00764EE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4. При существенном нарушении Ссудополучателем условий договора, </w:t>
      </w:r>
      <w:r w:rsidR="008C3758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>, в соответствии с действующим законодательством, принимает меры воздействия на Ссудополучателя с целью понуждения к исполнению обязательств, а при невозможности - к расторжению договора и возврату имущества.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Статья 7. Ответственность должностных лиц</w:t>
      </w: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4EE5" w:rsidRDefault="00764EE5" w:rsidP="00764E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Действия (бездействия) должностных лиц, решения органов местного самоуправления </w:t>
      </w:r>
      <w:r w:rsidR="00D47E9B">
        <w:rPr>
          <w:rFonts w:ascii="Arial" w:eastAsiaTheme="minorHAnsi" w:hAnsi="Arial" w:cs="Arial"/>
          <w:sz w:val="24"/>
          <w:szCs w:val="24"/>
          <w:lang w:eastAsia="en-US"/>
        </w:rPr>
        <w:t>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по вопросам, регулируемым настоящим Порядком, могут быть обжалованы в судебном порядке.</w:t>
      </w: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61F98" w:rsidRDefault="00061F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61F98" w:rsidRDefault="00061F98" w:rsidP="00061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 xml:space="preserve">Приложение </w:t>
      </w:r>
      <w:r w:rsidR="00D47E9B">
        <w:rPr>
          <w:rFonts w:ascii="Arial" w:eastAsiaTheme="minorHAnsi" w:hAnsi="Arial" w:cs="Arial"/>
          <w:bCs/>
          <w:sz w:val="24"/>
          <w:szCs w:val="24"/>
          <w:lang w:eastAsia="en-US"/>
        </w:rPr>
        <w:t>1</w:t>
      </w:r>
      <w:bookmarkStart w:id="3" w:name="_GoBack"/>
      <w:bookmarkEnd w:id="3"/>
    </w:p>
    <w:p w:rsidR="00061F98" w:rsidRPr="000911D6" w:rsidRDefault="00061F98" w:rsidP="00061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к </w:t>
      </w: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>решени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ю</w:t>
      </w: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Собрания Холмского </w:t>
      </w:r>
    </w:p>
    <w:p w:rsidR="00061F98" w:rsidRPr="000911D6" w:rsidRDefault="00061F98" w:rsidP="00061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муниципального округа </w:t>
      </w:r>
    </w:p>
    <w:p w:rsidR="00061F98" w:rsidRPr="000911D6" w:rsidRDefault="00061F98" w:rsidP="00061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>Сахалинской области</w:t>
      </w:r>
    </w:p>
    <w:p w:rsidR="00061F98" w:rsidRDefault="00061F98" w:rsidP="00061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>от _____________№_____________</w:t>
      </w:r>
    </w:p>
    <w:p w:rsidR="00840BA7" w:rsidRDefault="00840BA7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061F98" w:rsidRDefault="00061F98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061F98">
        <w:rPr>
          <w:rFonts w:ascii="Arial" w:hAnsi="Arial" w:cs="Arial"/>
          <w:b/>
          <w:bCs/>
          <w:sz w:val="24"/>
          <w:szCs w:val="24"/>
        </w:rPr>
        <w:t xml:space="preserve">ДОГОВОР № </w:t>
      </w:r>
      <w:r>
        <w:rPr>
          <w:rFonts w:ascii="Arial" w:hAnsi="Arial" w:cs="Arial"/>
          <w:b/>
          <w:bCs/>
          <w:sz w:val="24"/>
          <w:szCs w:val="24"/>
        </w:rPr>
        <w:t>_____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061F98">
        <w:rPr>
          <w:rFonts w:ascii="Arial" w:hAnsi="Arial" w:cs="Arial"/>
          <w:b/>
          <w:bCs/>
          <w:sz w:val="24"/>
          <w:szCs w:val="24"/>
        </w:rPr>
        <w:t>БЕЗВОЗМЕЗДНОГО ПОЛЬЗОВАНИЯ МУНИЦИПАЛЬНЫМ ИМУЩЕСТВОМ</w:t>
      </w:r>
    </w:p>
    <w:p w:rsidR="00EC7064" w:rsidRDefault="00EC7064" w:rsidP="00EC70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ХОЛМСКОГО МУНИЦИПАЛЬНОГО ОКРУГА САХАЛИНСКОЙ ОБЛАСТИ</w:t>
      </w:r>
    </w:p>
    <w:p w:rsidR="00EC7064" w:rsidRDefault="00EC7064" w:rsidP="00EC70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/>
      </w:r>
    </w:p>
    <w:p w:rsidR="00061F98" w:rsidRDefault="00061F98" w:rsidP="00EC7064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г.</w:t>
      </w:r>
      <w:r w:rsidR="008462AD">
        <w:rPr>
          <w:rFonts w:ascii="Arial" w:hAnsi="Arial" w:cs="Arial"/>
          <w:sz w:val="24"/>
          <w:szCs w:val="24"/>
        </w:rPr>
        <w:t xml:space="preserve"> </w:t>
      </w:r>
      <w:r w:rsidRPr="00061F98">
        <w:rPr>
          <w:rFonts w:ascii="Arial" w:hAnsi="Arial" w:cs="Arial"/>
          <w:sz w:val="24"/>
          <w:szCs w:val="24"/>
        </w:rPr>
        <w:t xml:space="preserve">Холмск                                                                                         </w:t>
      </w:r>
      <w:r w:rsidR="00EC7064">
        <w:rPr>
          <w:rFonts w:ascii="Arial" w:hAnsi="Arial" w:cs="Arial"/>
          <w:sz w:val="24"/>
          <w:szCs w:val="24"/>
        </w:rPr>
        <w:t xml:space="preserve">     </w:t>
      </w:r>
      <w:r w:rsidR="008462AD">
        <w:rPr>
          <w:rFonts w:ascii="Arial" w:hAnsi="Arial" w:cs="Arial"/>
          <w:sz w:val="24"/>
          <w:szCs w:val="24"/>
        </w:rPr>
        <w:t xml:space="preserve">          _________</w:t>
      </w:r>
      <w:proofErr w:type="gramStart"/>
      <w:r w:rsidR="008462AD">
        <w:rPr>
          <w:rFonts w:ascii="Arial" w:hAnsi="Arial" w:cs="Arial"/>
          <w:sz w:val="24"/>
          <w:szCs w:val="24"/>
        </w:rPr>
        <w:t>г</w:t>
      </w:r>
      <w:proofErr w:type="gramEnd"/>
      <w:r w:rsidR="008462AD">
        <w:rPr>
          <w:rFonts w:ascii="Arial" w:hAnsi="Arial" w:cs="Arial"/>
          <w:sz w:val="24"/>
          <w:szCs w:val="24"/>
        </w:rPr>
        <w:t>.</w:t>
      </w:r>
    </w:p>
    <w:p w:rsidR="00EC7064" w:rsidRDefault="00EC7064" w:rsidP="00EC7064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EC7064" w:rsidRPr="00061F98" w:rsidRDefault="00EC7064" w:rsidP="00EC7064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061F98" w:rsidRPr="00061F98" w:rsidRDefault="00526908" w:rsidP="00061F9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Холмский муниципальный округ Сахалинской области</w:t>
      </w:r>
      <w:r w:rsidR="00061F98" w:rsidRPr="00061F98">
        <w:rPr>
          <w:rFonts w:ascii="Arial" w:hAnsi="Arial" w:cs="Arial"/>
          <w:sz w:val="24"/>
          <w:szCs w:val="24"/>
        </w:rPr>
        <w:t xml:space="preserve"> в лице  директора Департамента по управлению муниципальным имуществом и землепользованию  администрации </w:t>
      </w:r>
      <w:r w:rsidR="00EC7064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061F98" w:rsidRPr="00061F98">
        <w:rPr>
          <w:rFonts w:ascii="Arial" w:hAnsi="Arial" w:cs="Arial"/>
          <w:sz w:val="24"/>
          <w:szCs w:val="24"/>
        </w:rPr>
        <w:t xml:space="preserve"> </w:t>
      </w:r>
      <w:r w:rsidR="00EC7064">
        <w:rPr>
          <w:rFonts w:ascii="Arial" w:hAnsi="Arial" w:cs="Arial"/>
          <w:b/>
          <w:sz w:val="24"/>
          <w:szCs w:val="24"/>
        </w:rPr>
        <w:t>______________________</w:t>
      </w:r>
      <w:r w:rsidR="00061F98" w:rsidRPr="00061F98">
        <w:rPr>
          <w:rFonts w:ascii="Arial" w:hAnsi="Arial" w:cs="Arial"/>
          <w:sz w:val="24"/>
          <w:szCs w:val="24"/>
        </w:rPr>
        <w:t xml:space="preserve">, действующего на основании Положения о Департаменте  по управлению муниципальным имуществом и землепользованию администрации  </w:t>
      </w:r>
      <w:r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061F98" w:rsidRPr="00061F98">
        <w:rPr>
          <w:rFonts w:ascii="Arial" w:hAnsi="Arial" w:cs="Arial"/>
          <w:sz w:val="24"/>
          <w:szCs w:val="24"/>
        </w:rPr>
        <w:t xml:space="preserve">, именуемый в дальнейшем «Ссудодатель», с одной стороны, и </w:t>
      </w:r>
      <w:r w:rsidR="00EC7064">
        <w:rPr>
          <w:rFonts w:ascii="Arial" w:hAnsi="Arial" w:cs="Arial"/>
          <w:sz w:val="24"/>
          <w:szCs w:val="24"/>
        </w:rPr>
        <w:t>_________________________</w:t>
      </w:r>
      <w:r w:rsidR="00061F98" w:rsidRPr="00061F98">
        <w:rPr>
          <w:rFonts w:ascii="Arial" w:hAnsi="Arial" w:cs="Arial"/>
          <w:sz w:val="24"/>
          <w:szCs w:val="24"/>
        </w:rPr>
        <w:t xml:space="preserve">, именуемый в дальнейшем «Ссудополучатель», в лице </w:t>
      </w:r>
      <w:r w:rsidR="00EC7064">
        <w:rPr>
          <w:rFonts w:ascii="Arial" w:hAnsi="Arial" w:cs="Arial"/>
          <w:sz w:val="24"/>
          <w:szCs w:val="24"/>
        </w:rPr>
        <w:t>_______________________</w:t>
      </w:r>
      <w:r w:rsidR="00061F98" w:rsidRPr="00061F98">
        <w:rPr>
          <w:rFonts w:ascii="Arial" w:hAnsi="Arial" w:cs="Arial"/>
          <w:sz w:val="24"/>
          <w:szCs w:val="24"/>
        </w:rPr>
        <w:t xml:space="preserve">,  действующего на основании </w:t>
      </w:r>
      <w:r w:rsidR="00EC7064">
        <w:rPr>
          <w:rFonts w:ascii="Arial" w:hAnsi="Arial" w:cs="Arial"/>
          <w:sz w:val="24"/>
          <w:szCs w:val="24"/>
        </w:rPr>
        <w:t>_______________________</w:t>
      </w:r>
      <w:r w:rsidR="00061F98" w:rsidRPr="00061F98">
        <w:rPr>
          <w:rFonts w:ascii="Arial" w:hAnsi="Arial" w:cs="Arial"/>
          <w:sz w:val="24"/>
          <w:szCs w:val="24"/>
        </w:rPr>
        <w:t>, с другой стороны, именуемые</w:t>
      </w:r>
      <w:proofErr w:type="gramEnd"/>
      <w:r w:rsidR="00061F98" w:rsidRPr="00061F98">
        <w:rPr>
          <w:rFonts w:ascii="Arial" w:hAnsi="Arial" w:cs="Arial"/>
          <w:sz w:val="24"/>
          <w:szCs w:val="24"/>
        </w:rPr>
        <w:t xml:space="preserve"> вместе "Стороны", заключили настоящий Договор о следующем.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1. Предмет Договора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1.1. «Ссудодатель» в соответствии </w:t>
      </w:r>
      <w:r w:rsidR="00EC7064">
        <w:rPr>
          <w:rFonts w:ascii="Arial" w:hAnsi="Arial" w:cs="Arial"/>
          <w:sz w:val="24"/>
          <w:szCs w:val="24"/>
        </w:rPr>
        <w:t>с _____________________________</w:t>
      </w:r>
      <w:r w:rsidRPr="00061F98">
        <w:rPr>
          <w:rFonts w:ascii="Arial" w:hAnsi="Arial" w:cs="Arial"/>
          <w:sz w:val="24"/>
          <w:szCs w:val="24"/>
        </w:rPr>
        <w:t xml:space="preserve">, передает, а «Ссудополучатель» принимает в безвозмездное </w:t>
      </w:r>
      <w:proofErr w:type="gramStart"/>
      <w:r w:rsidRPr="00061F98">
        <w:rPr>
          <w:rFonts w:ascii="Arial" w:hAnsi="Arial" w:cs="Arial"/>
          <w:sz w:val="24"/>
          <w:szCs w:val="24"/>
        </w:rPr>
        <w:t>пользование</w:t>
      </w:r>
      <w:proofErr w:type="gramEnd"/>
      <w:r w:rsidRPr="00061F98">
        <w:rPr>
          <w:rFonts w:ascii="Arial" w:hAnsi="Arial" w:cs="Arial"/>
          <w:sz w:val="24"/>
          <w:szCs w:val="24"/>
        </w:rPr>
        <w:t xml:space="preserve"> следующее муниципальное имущество (далее по тексту – «Имущество»):  - </w:t>
      </w:r>
      <w:r w:rsidR="00EC7064">
        <w:rPr>
          <w:rFonts w:ascii="Arial" w:hAnsi="Arial" w:cs="Arial"/>
          <w:sz w:val="24"/>
          <w:szCs w:val="24"/>
        </w:rPr>
        <w:t>_________________</w:t>
      </w:r>
      <w:r w:rsidRPr="00061F98">
        <w:rPr>
          <w:rFonts w:ascii="Arial" w:hAnsi="Arial" w:cs="Arial"/>
          <w:sz w:val="24"/>
          <w:szCs w:val="24"/>
        </w:rPr>
        <w:t xml:space="preserve">, расположенное по адресу: </w:t>
      </w:r>
      <w:r w:rsidR="00EC7064">
        <w:rPr>
          <w:rFonts w:ascii="Arial" w:hAnsi="Arial" w:cs="Arial"/>
          <w:sz w:val="24"/>
          <w:szCs w:val="24"/>
        </w:rPr>
        <w:t>_______________</w:t>
      </w:r>
      <w:r w:rsidRPr="00061F98">
        <w:rPr>
          <w:rFonts w:ascii="Arial" w:hAnsi="Arial" w:cs="Arial"/>
          <w:sz w:val="24"/>
          <w:szCs w:val="24"/>
        </w:rPr>
        <w:t xml:space="preserve">, общей площадью </w:t>
      </w:r>
      <w:r w:rsidR="00EC7064">
        <w:rPr>
          <w:rFonts w:ascii="Arial" w:hAnsi="Arial" w:cs="Arial"/>
          <w:sz w:val="24"/>
          <w:szCs w:val="24"/>
        </w:rPr>
        <w:t>________</w:t>
      </w:r>
      <w:r w:rsidRPr="00061F98">
        <w:rPr>
          <w:rFonts w:ascii="Arial" w:hAnsi="Arial" w:cs="Arial"/>
          <w:sz w:val="24"/>
          <w:szCs w:val="24"/>
        </w:rPr>
        <w:t xml:space="preserve">, балансовой стоимостью </w:t>
      </w:r>
      <w:r w:rsidR="00EC7064">
        <w:rPr>
          <w:rFonts w:ascii="Arial" w:hAnsi="Arial" w:cs="Arial"/>
          <w:sz w:val="24"/>
          <w:szCs w:val="24"/>
        </w:rPr>
        <w:t>_____________</w:t>
      </w:r>
      <w:r w:rsidRPr="00061F98">
        <w:rPr>
          <w:rFonts w:ascii="Arial" w:hAnsi="Arial" w:cs="Arial"/>
          <w:sz w:val="24"/>
          <w:szCs w:val="24"/>
        </w:rPr>
        <w:t xml:space="preserve">, реестровый номер </w:t>
      </w:r>
      <w:r w:rsidR="00EC7064">
        <w:rPr>
          <w:rFonts w:ascii="Arial" w:hAnsi="Arial" w:cs="Arial"/>
          <w:sz w:val="24"/>
          <w:szCs w:val="24"/>
        </w:rPr>
        <w:t>_____________</w:t>
      </w:r>
      <w:r w:rsidRPr="00061F98">
        <w:rPr>
          <w:rFonts w:ascii="Arial" w:hAnsi="Arial" w:cs="Arial"/>
          <w:sz w:val="24"/>
          <w:szCs w:val="24"/>
        </w:rPr>
        <w:t xml:space="preserve">, кадастровый номер </w:t>
      </w:r>
      <w:r w:rsidR="00EC7064">
        <w:rPr>
          <w:rFonts w:ascii="Arial" w:hAnsi="Arial" w:cs="Arial"/>
          <w:sz w:val="24"/>
          <w:szCs w:val="24"/>
        </w:rPr>
        <w:t>_________________.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Имущество, переданное в безвозмездное пользование, является собственностью </w:t>
      </w:r>
      <w:r w:rsidR="00EC7064">
        <w:rPr>
          <w:rFonts w:ascii="Arial" w:hAnsi="Arial" w:cs="Arial"/>
          <w:sz w:val="24"/>
          <w:szCs w:val="24"/>
        </w:rPr>
        <w:t>Холмского муниципального округа Сахалинской области.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1.2. Настоящий Договор заключен </w:t>
      </w:r>
      <w:proofErr w:type="gramStart"/>
      <w:r w:rsidRPr="00061F98">
        <w:rPr>
          <w:rFonts w:ascii="Arial" w:hAnsi="Arial" w:cs="Arial"/>
          <w:sz w:val="24"/>
          <w:szCs w:val="24"/>
        </w:rPr>
        <w:t>на</w:t>
      </w:r>
      <w:proofErr w:type="gramEnd"/>
      <w:r w:rsidRPr="00061F98">
        <w:rPr>
          <w:rFonts w:ascii="Arial" w:hAnsi="Arial" w:cs="Arial"/>
          <w:sz w:val="24"/>
          <w:szCs w:val="24"/>
        </w:rPr>
        <w:t xml:space="preserve"> </w:t>
      </w:r>
      <w:r w:rsidR="00EC7064" w:rsidRPr="00EC7064">
        <w:rPr>
          <w:rFonts w:ascii="Arial" w:hAnsi="Arial" w:cs="Arial"/>
          <w:sz w:val="24"/>
          <w:szCs w:val="24"/>
        </w:rPr>
        <w:t>__________</w:t>
      </w:r>
      <w:r w:rsidRPr="00061F98">
        <w:rPr>
          <w:rFonts w:ascii="Arial" w:hAnsi="Arial" w:cs="Arial"/>
          <w:sz w:val="24"/>
          <w:szCs w:val="24"/>
        </w:rPr>
        <w:t xml:space="preserve"> с </w:t>
      </w:r>
      <w:r w:rsidR="00EC7064" w:rsidRPr="00EC7064">
        <w:rPr>
          <w:rFonts w:ascii="Arial" w:hAnsi="Arial" w:cs="Arial"/>
          <w:sz w:val="24"/>
          <w:szCs w:val="24"/>
        </w:rPr>
        <w:t>___________</w:t>
      </w:r>
      <w:r w:rsidRPr="00061F98">
        <w:rPr>
          <w:rFonts w:ascii="Arial" w:hAnsi="Arial" w:cs="Arial"/>
          <w:sz w:val="24"/>
          <w:szCs w:val="24"/>
        </w:rPr>
        <w:t xml:space="preserve"> по </w:t>
      </w:r>
      <w:r w:rsidR="00EC7064" w:rsidRPr="00EC7064">
        <w:rPr>
          <w:rFonts w:ascii="Arial" w:hAnsi="Arial" w:cs="Arial"/>
          <w:sz w:val="24"/>
          <w:szCs w:val="24"/>
        </w:rPr>
        <w:t>________</w:t>
      </w:r>
      <w:r w:rsidRPr="00061F98">
        <w:rPr>
          <w:rFonts w:ascii="Arial" w:hAnsi="Arial" w:cs="Arial"/>
          <w:sz w:val="24"/>
          <w:szCs w:val="24"/>
        </w:rPr>
        <w:t>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1.3. Передача Имущества в безвозмездное пользование не влечет передачу права собственности на него.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1.4. «Ссудополучатель» использует муниципальное Имущество, переданное в безвозмездное пользование по настоящему Договору, </w:t>
      </w:r>
      <w:proofErr w:type="gramStart"/>
      <w:r w:rsidRPr="00061F98">
        <w:rPr>
          <w:rFonts w:ascii="Arial" w:hAnsi="Arial" w:cs="Arial"/>
          <w:sz w:val="24"/>
          <w:szCs w:val="24"/>
        </w:rPr>
        <w:t>для</w:t>
      </w:r>
      <w:proofErr w:type="gramEnd"/>
      <w:r w:rsidRPr="00061F98">
        <w:rPr>
          <w:rFonts w:ascii="Arial" w:hAnsi="Arial" w:cs="Arial"/>
          <w:sz w:val="24"/>
          <w:szCs w:val="24"/>
        </w:rPr>
        <w:t xml:space="preserve"> </w:t>
      </w:r>
      <w:r w:rsidR="00EC7064">
        <w:rPr>
          <w:rFonts w:ascii="Arial" w:hAnsi="Arial" w:cs="Arial"/>
          <w:sz w:val="24"/>
          <w:szCs w:val="24"/>
        </w:rPr>
        <w:t>___________________</w:t>
      </w:r>
      <w:r w:rsidRPr="00061F98">
        <w:rPr>
          <w:rFonts w:ascii="Arial" w:hAnsi="Arial" w:cs="Arial"/>
          <w:sz w:val="24"/>
          <w:szCs w:val="24"/>
        </w:rPr>
        <w:t>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2. Обязанности сторон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2.1. «Ссудодатель» обязуется: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2.1.1. Предоставить Имущество, указанное в </w:t>
      </w:r>
      <w:hyperlink r:id="rId13" w:history="1">
        <w:r w:rsidRPr="00061F98">
          <w:rPr>
            <w:rFonts w:ascii="Arial" w:hAnsi="Arial" w:cs="Arial"/>
            <w:sz w:val="24"/>
            <w:szCs w:val="24"/>
          </w:rPr>
          <w:t>п. 1.1.</w:t>
        </w:r>
      </w:hyperlink>
      <w:r w:rsidRPr="00061F98">
        <w:rPr>
          <w:rFonts w:ascii="Arial" w:hAnsi="Arial" w:cs="Arial"/>
          <w:sz w:val="24"/>
          <w:szCs w:val="24"/>
        </w:rPr>
        <w:t xml:space="preserve"> настоящего Договора, «Ссудополучателю» по акту приема-передачи, который составляется и подписывается Сторонами в двух экземплярах (по одному для каждой из Сторон).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Акт приема-передачи приобщается к каждому экземпляру настоящего Договора и является его неотъемлемой частью (</w:t>
      </w:r>
      <w:hyperlink r:id="rId14" w:history="1">
        <w:r w:rsidRPr="00061F98">
          <w:rPr>
            <w:rFonts w:ascii="Arial" w:hAnsi="Arial" w:cs="Arial"/>
            <w:sz w:val="24"/>
            <w:szCs w:val="24"/>
          </w:rPr>
          <w:t>приложение</w:t>
        </w:r>
      </w:hyperlink>
      <w:r w:rsidRPr="00061F98">
        <w:rPr>
          <w:rFonts w:ascii="Arial" w:hAnsi="Arial" w:cs="Arial"/>
          <w:sz w:val="24"/>
          <w:szCs w:val="24"/>
        </w:rPr>
        <w:t>).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lastRenderedPageBreak/>
        <w:t xml:space="preserve">2.1.2. Осуществлять </w:t>
      </w:r>
      <w:proofErr w:type="gramStart"/>
      <w:r w:rsidRPr="00061F98">
        <w:rPr>
          <w:rFonts w:ascii="Arial" w:hAnsi="Arial" w:cs="Arial"/>
          <w:sz w:val="24"/>
          <w:szCs w:val="24"/>
        </w:rPr>
        <w:t>контроль за</w:t>
      </w:r>
      <w:proofErr w:type="gramEnd"/>
      <w:r w:rsidRPr="00061F98">
        <w:rPr>
          <w:rFonts w:ascii="Arial" w:hAnsi="Arial" w:cs="Arial"/>
          <w:sz w:val="24"/>
          <w:szCs w:val="24"/>
        </w:rPr>
        <w:t xml:space="preserve"> надлежащим использованием переданного Имущества в рамках своей компетенции.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2.1.3. Направлять своих представителей для участия в работе комиссии по приему-передаче Имущества, переданного в безвозмездное пользование.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2.1.4. Проверять соответствие использования нежилого помещения целям, указанным в </w:t>
      </w:r>
      <w:hyperlink r:id="rId15" w:history="1">
        <w:r w:rsidRPr="00061F98">
          <w:rPr>
            <w:rFonts w:ascii="Arial" w:hAnsi="Arial" w:cs="Arial"/>
            <w:sz w:val="24"/>
            <w:szCs w:val="24"/>
          </w:rPr>
          <w:t>п. 1.4.</w:t>
        </w:r>
      </w:hyperlink>
      <w:r w:rsidRPr="00061F98">
        <w:rPr>
          <w:rFonts w:ascii="Arial" w:hAnsi="Arial" w:cs="Arial"/>
          <w:sz w:val="24"/>
          <w:szCs w:val="24"/>
        </w:rPr>
        <w:t xml:space="preserve"> настоящего Договора.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2.2. «Ссудополучатель» обязуется: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2.2.1. Использовать Имущество в соответствии с условиями настоящего Договора и исключительно по прямому назначению, указанному в </w:t>
      </w:r>
      <w:hyperlink r:id="rId16" w:history="1">
        <w:r w:rsidRPr="00061F98">
          <w:rPr>
            <w:rFonts w:ascii="Arial" w:hAnsi="Arial" w:cs="Arial"/>
            <w:sz w:val="24"/>
            <w:szCs w:val="24"/>
          </w:rPr>
          <w:t>п. 1.4.</w:t>
        </w:r>
      </w:hyperlink>
      <w:r w:rsidRPr="00061F98">
        <w:rPr>
          <w:rFonts w:ascii="Arial" w:hAnsi="Arial" w:cs="Arial"/>
          <w:sz w:val="24"/>
          <w:szCs w:val="24"/>
        </w:rPr>
        <w:t xml:space="preserve"> настоящего Договора. Обеспечить надлежащую техническую эксплуатацию Имущества и обеспечить его сохранность.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2.2.2. Полностью нести расходы, связанные с содержанием Имущества и его эксплуатацией, в том числе участвовать в расходах, пропорционально площади занимаемого помещения, в здании которого расположено передаваемое Имущество. </w:t>
      </w:r>
    </w:p>
    <w:p w:rsidR="00526908" w:rsidRPr="00526908" w:rsidRDefault="00526908" w:rsidP="005269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526908">
        <w:rPr>
          <w:rFonts w:ascii="Arial" w:hAnsi="Arial" w:cs="Arial"/>
          <w:sz w:val="24"/>
          <w:szCs w:val="24"/>
        </w:rPr>
        <w:t xml:space="preserve">2.2.3. Не производить переоборудования, перепланировки Имущества, переданного в безвозмездное пользование, без письменного разрешения </w:t>
      </w:r>
      <w:r>
        <w:rPr>
          <w:rFonts w:ascii="Arial" w:hAnsi="Arial" w:cs="Arial"/>
          <w:sz w:val="24"/>
          <w:szCs w:val="24"/>
        </w:rPr>
        <w:t>Департамента</w:t>
      </w:r>
      <w:r w:rsidRPr="00526908">
        <w:rPr>
          <w:rFonts w:ascii="Arial" w:hAnsi="Arial" w:cs="Arial"/>
          <w:sz w:val="24"/>
          <w:szCs w:val="24"/>
        </w:rPr>
        <w:t>.</w:t>
      </w:r>
    </w:p>
    <w:p w:rsidR="00526908" w:rsidRDefault="00526908" w:rsidP="005269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526908">
        <w:rPr>
          <w:rFonts w:ascii="Arial" w:hAnsi="Arial" w:cs="Arial"/>
          <w:sz w:val="24"/>
          <w:szCs w:val="24"/>
        </w:rPr>
        <w:t xml:space="preserve">2.2.4. В случае обнаружения </w:t>
      </w:r>
      <w:r>
        <w:rPr>
          <w:rFonts w:ascii="Arial" w:hAnsi="Arial" w:cs="Arial"/>
          <w:sz w:val="24"/>
          <w:szCs w:val="24"/>
        </w:rPr>
        <w:t>Департаментом</w:t>
      </w:r>
      <w:r w:rsidRPr="00526908">
        <w:rPr>
          <w:rFonts w:ascii="Arial" w:hAnsi="Arial" w:cs="Arial"/>
          <w:sz w:val="24"/>
          <w:szCs w:val="24"/>
        </w:rPr>
        <w:t xml:space="preserve"> самовольной перепланировки, нарушения целостности Имущества, ликвидировать их, а Имущество привести в прежний вид за свой счет в срок, определенный односторонним предписанием Комитета.</w:t>
      </w:r>
    </w:p>
    <w:p w:rsidR="00061F98" w:rsidRPr="00061F98" w:rsidRDefault="00061F98" w:rsidP="005269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2.2.5. Осуществлять за счет собственных средств работы по текущему ремонту Имущества, а также поддерживать Имущество, переданное в безвозмездное пользование, в исправном состоянии.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2.2.6. В течение 5-ти дней с момента прекращения настоящего Договора, передать Департаменту по акту приема-передачи Имущество со всеми произведенными «Ссудополучателем» улучшениями, составляющими принадлежность муниципального Имущества и неотделимые без вреда для объекта.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2.2.7. Не допускать использование закрепленного Имущества другими лицами.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2.2.8. Выполнять все распоряжения и предписания федеральных и местных органов власти, относящиеся к содержанию муниципального Имущества, в частности, пожарной охраны, санитарного надзора, охраны труда, </w:t>
      </w:r>
      <w:proofErr w:type="spellStart"/>
      <w:r w:rsidRPr="00061F98">
        <w:rPr>
          <w:rFonts w:ascii="Arial" w:hAnsi="Arial" w:cs="Arial"/>
          <w:sz w:val="24"/>
          <w:szCs w:val="24"/>
        </w:rPr>
        <w:t>энергонадзора</w:t>
      </w:r>
      <w:proofErr w:type="spellEnd"/>
      <w:r w:rsidRPr="00061F98">
        <w:rPr>
          <w:rFonts w:ascii="Arial" w:hAnsi="Arial" w:cs="Arial"/>
          <w:sz w:val="24"/>
          <w:szCs w:val="24"/>
        </w:rPr>
        <w:t xml:space="preserve"> и т.д.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2.2.9. Заключать договоры и своевременно оплачивать юридическим и физическим лицам, предоставляющим соответствующие услуги, включая электро</w:t>
      </w:r>
      <w:proofErr w:type="gramStart"/>
      <w:r w:rsidRPr="00061F98">
        <w:rPr>
          <w:rFonts w:ascii="Arial" w:hAnsi="Arial" w:cs="Arial"/>
          <w:sz w:val="24"/>
          <w:szCs w:val="24"/>
        </w:rPr>
        <w:t xml:space="preserve"> -, </w:t>
      </w:r>
      <w:proofErr w:type="gramEnd"/>
      <w:r w:rsidRPr="00061F98">
        <w:rPr>
          <w:rFonts w:ascii="Arial" w:hAnsi="Arial" w:cs="Arial"/>
          <w:sz w:val="24"/>
          <w:szCs w:val="24"/>
        </w:rPr>
        <w:t>водо -, тепло - снабжение, водоотведение, сбор и вывоз мусора, содержание имущества по отдельным договорам в соответствии с действующим законодательством.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2.2.10. Не допускать ухудшения экологической, противопожарной, санитарной обстановки на территории, связанной с использованием нежилых помещений.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2.2.11. Своевременно представлять Имущество на государственный технический осмотр и проверку.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2.2.12. Немедленно извещать «Ссудодателя» о всяком повреждении, аварии или ином событии, нанесшим (или грозящим нанести) Имуществу ущерб, и своевременно принимать всевозможные меры по прекращению угрозы дальнейшего разрушения или повреждения Имущества.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2.3. «Ссудодатель» не вправе совершать действия, препятствующие нормальному использованию «Ссудополучателем» Имущества, а также вмешиваться любым образом в деятельность «Ссудополучателя», связанную с </w:t>
      </w:r>
      <w:r w:rsidRPr="00061F98">
        <w:rPr>
          <w:rFonts w:ascii="Arial" w:hAnsi="Arial" w:cs="Arial"/>
          <w:sz w:val="24"/>
          <w:szCs w:val="24"/>
        </w:rPr>
        <w:lastRenderedPageBreak/>
        <w:t>использованием указанного Имущества, за исключением случаев, предусмотренных настоящим Договором.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2.4. «Ссудополучатель» несет все расходы, связанные с управлением и технической эксплуатацией Имущества, самостоятельно.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3. Платежи и расчеты по Договору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3.1. «Ссудополучатель» осуществляет пользование Имуществом, указанным в </w:t>
      </w:r>
      <w:hyperlink r:id="rId17" w:history="1">
        <w:r w:rsidRPr="00061F98">
          <w:rPr>
            <w:rFonts w:ascii="Arial" w:hAnsi="Arial" w:cs="Arial"/>
            <w:sz w:val="24"/>
            <w:szCs w:val="24"/>
          </w:rPr>
          <w:t>пункте 1.1.</w:t>
        </w:r>
      </w:hyperlink>
      <w:r w:rsidRPr="00061F98">
        <w:rPr>
          <w:rFonts w:ascii="Arial" w:hAnsi="Arial" w:cs="Arial"/>
          <w:sz w:val="24"/>
          <w:szCs w:val="24"/>
        </w:rPr>
        <w:t xml:space="preserve"> настоящего Договора, безвозмездно.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4. Ответственность Сторон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4.1. За неисполнение обязательств, предусмотренных настоящим Договором, Стороны несут ответственность в соответствии с действующим законодательством.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5. Порядок изменения, отказа от Договора,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его досрочного расторжения и прекращения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5.1. Изменение условий настоящего Договора допускается по соглашению сторон. Предложения по изменению условий настоящего Договора рассматриваются Сторонами в месячный срок и оформляются дополнительным соглашением.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5.2. Любая из Сторон вправе во всякое время отказаться от настоящего Договора, известив об этом другую Сторону за один месяц.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5.3. Настоящий Договор подлежит досрочному расторжению по требованию одной из Сторон в случаях, предусмотренных настоящим законодательством.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5.4. Настоящий Договор подлежит досрочному расторжению по требованию Департамента при невыполнении «Ссудополучателем» обязательств, предусмотренных </w:t>
      </w:r>
      <w:hyperlink r:id="rId18" w:history="1">
        <w:proofErr w:type="spellStart"/>
        <w:r w:rsidRPr="00061F98">
          <w:rPr>
            <w:rFonts w:ascii="Arial" w:hAnsi="Arial" w:cs="Arial"/>
            <w:sz w:val="24"/>
            <w:szCs w:val="24"/>
          </w:rPr>
          <w:t>пп</w:t>
        </w:r>
        <w:proofErr w:type="spellEnd"/>
        <w:r w:rsidRPr="00061F98">
          <w:rPr>
            <w:rFonts w:ascii="Arial" w:hAnsi="Arial" w:cs="Arial"/>
            <w:sz w:val="24"/>
            <w:szCs w:val="24"/>
          </w:rPr>
          <w:t>. 2.2.1. - 2.4</w:t>
        </w:r>
      </w:hyperlink>
      <w:r w:rsidRPr="00061F98">
        <w:rPr>
          <w:rFonts w:ascii="Arial" w:hAnsi="Arial" w:cs="Arial"/>
          <w:sz w:val="24"/>
          <w:szCs w:val="24"/>
        </w:rPr>
        <w:t>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5.5. Настоящий Договор прекращается в случае ликвидации юридического лица – «Ссудополучателя».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6. Порядок разрешения споров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6.1. Все споры или разногласия, возникающие между Сторонами из настоящего Договора, разрешаются путем переговоров.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6.2. В случае невозможности расторжения споров или разногласий путем переговоров, они подлежат рассмотрению в Арбитражном суде Сахалинской области в установленном действующим законодательством порядке.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7. Прочие условия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7.1. </w:t>
      </w:r>
      <w:hyperlink r:id="rId19" w:history="1">
        <w:r w:rsidRPr="00061F98">
          <w:rPr>
            <w:rFonts w:ascii="Arial" w:hAnsi="Arial" w:cs="Arial"/>
            <w:sz w:val="24"/>
            <w:szCs w:val="24"/>
          </w:rPr>
          <w:t>Приложение</w:t>
        </w:r>
      </w:hyperlink>
      <w:r w:rsidRPr="00061F98">
        <w:rPr>
          <w:rFonts w:ascii="Arial" w:hAnsi="Arial" w:cs="Arial"/>
          <w:sz w:val="24"/>
          <w:szCs w:val="24"/>
        </w:rPr>
        <w:t xml:space="preserve"> к настоящему Договору подписывается Сторонами и является неотделимой частью настоящего Договора.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7.2. Если Имущество, переданное «Ссудополучателю», по его вине выбывает из строя ранее полного амортизационного срока службы, в том числе в случае полного уничтожения Имущества, «Ссудополучатель» возмещает «Ссудодателю» причиненные убытки в соответствии с действующим законодательством Российской Федерации.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7.3. При изменении наименования, местонахождения, банковских реквизитов или реорганизации одной из Сторон, она обязана письменно в двухнедельный срок после произошедших изменений сообщить другой Стороне об этих </w:t>
      </w:r>
      <w:r w:rsidRPr="00061F98">
        <w:rPr>
          <w:rFonts w:ascii="Arial" w:hAnsi="Arial" w:cs="Arial"/>
          <w:sz w:val="24"/>
          <w:szCs w:val="24"/>
        </w:rPr>
        <w:lastRenderedPageBreak/>
        <w:t>изменениях, кроме случаев, когда изменение наименования и реорганизация происходит в соответствии с указами Президента Российской Федерации и постановлением Правительства Российской Федерации.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7.4. Департамент по управлению муниципальным имуществом и землепользованию администрации муниципального образования </w:t>
      </w:r>
      <w:r w:rsidR="00526908" w:rsidRPr="00526908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061F98">
        <w:rPr>
          <w:rFonts w:ascii="Arial" w:hAnsi="Arial" w:cs="Arial"/>
          <w:sz w:val="24"/>
          <w:szCs w:val="24"/>
        </w:rPr>
        <w:t xml:space="preserve"> является полномочным представителем собственника Имущества, переданного в безвозмездное пользование по настоящему Договору, имеет право контролировать выполнение «Ссудополучателем» обязательств по настоящему Договору.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7.5. Взаимодействия Сторон, не урегулированные настоящим Договором, регулируются действующим законодательством Российской Федерации.</w:t>
      </w:r>
    </w:p>
    <w:p w:rsid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7.6. Настоящий Договор составлен в двух экземплярах (по одному для каждой из Сторон), имеющих одинаковую юридическую силу.</w:t>
      </w:r>
    </w:p>
    <w:p w:rsidR="00EC7064" w:rsidRPr="00061F98" w:rsidRDefault="00EC7064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8. Юридические адреса и реквизиты сторон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3"/>
        <w:gridCol w:w="4817"/>
      </w:tblGrid>
      <w:tr w:rsidR="00061F98" w:rsidRPr="00061F98" w:rsidTr="00061F98">
        <w:tc>
          <w:tcPr>
            <w:tcW w:w="4927" w:type="dxa"/>
          </w:tcPr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u w:val="single"/>
                <w:lang w:eastAsia="en-US"/>
              </w:rPr>
            </w:pPr>
            <w:r w:rsidRPr="00061F98">
              <w:rPr>
                <w:rFonts w:ascii="Arial" w:hAnsi="Arial" w:cs="Arial"/>
                <w:b/>
                <w:bCs/>
                <w:iCs/>
                <w:sz w:val="24"/>
                <w:szCs w:val="24"/>
                <w:u w:val="single"/>
                <w:lang w:eastAsia="en-US"/>
              </w:rPr>
              <w:t>«Ссудодатель»</w:t>
            </w: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iCs/>
                <w:sz w:val="24"/>
                <w:szCs w:val="24"/>
                <w:u w:val="single"/>
                <w:lang w:eastAsia="en-US"/>
              </w:rPr>
            </w:pP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 xml:space="preserve">Департамент по управлению муниципальным  имуществом и землепользованию </w:t>
            </w:r>
            <w:r w:rsidRPr="00061F98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администрации</w:t>
            </w:r>
            <w:r w:rsidRPr="00061F98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="00EC7064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>Холмского муниципального округа Сахалинской области</w:t>
            </w:r>
            <w:r w:rsidRPr="00061F98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Адрес: </w:t>
            </w:r>
            <w:r w:rsidRPr="00061F9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694620, Сахалинская область, </w:t>
            </w:r>
          </w:p>
          <w:p w:rsidR="00061F98" w:rsidRPr="00061F98" w:rsidRDefault="00061F98" w:rsidP="00061F98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61F9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 Холмск, ул. </w:t>
            </w:r>
            <w:proofErr w:type="gramStart"/>
            <w:r w:rsidRPr="00061F9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Пионерская</w:t>
            </w:r>
            <w:proofErr w:type="gramEnd"/>
            <w:r w:rsidRPr="00061F98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14</w:t>
            </w:r>
          </w:p>
          <w:p w:rsidR="00EC7064" w:rsidRDefault="00EC7064" w:rsidP="00061F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БИК  </w:t>
            </w:r>
            <w:r w:rsidRPr="00061F98">
              <w:rPr>
                <w:rFonts w:ascii="Arial" w:hAnsi="Arial" w:cs="Arial"/>
                <w:sz w:val="24"/>
                <w:szCs w:val="24"/>
                <w:lang w:eastAsia="en-US" w:bidi="ru-RU"/>
              </w:rPr>
              <w:t xml:space="preserve">016401800   </w:t>
            </w: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sz w:val="24"/>
                <w:szCs w:val="24"/>
                <w:lang w:eastAsia="en-US"/>
              </w:rPr>
              <w:t>ИНН  6509002636</w:t>
            </w: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sz w:val="24"/>
                <w:szCs w:val="24"/>
                <w:lang w:eastAsia="en-US"/>
              </w:rPr>
              <w:t>телефон/факс 8 (42433) 2-00-26</w:t>
            </w: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________________</w:t>
            </w:r>
            <w:r w:rsidR="00EC7064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___________</w:t>
            </w:r>
          </w:p>
          <w:p w:rsidR="00061F98" w:rsidRPr="00061F98" w:rsidRDefault="00061F98" w:rsidP="00061F98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28" w:type="dxa"/>
          </w:tcPr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u w:val="single"/>
                <w:lang w:eastAsia="en-US"/>
              </w:rPr>
            </w:pPr>
            <w:r w:rsidRPr="00061F98">
              <w:rPr>
                <w:rFonts w:ascii="Arial" w:hAnsi="Arial" w:cs="Arial"/>
                <w:b/>
                <w:bCs/>
                <w:iCs/>
                <w:sz w:val="24"/>
                <w:szCs w:val="24"/>
                <w:lang w:eastAsia="en-US"/>
              </w:rPr>
              <w:t>«</w:t>
            </w:r>
            <w:r w:rsidRPr="00061F98">
              <w:rPr>
                <w:rFonts w:ascii="Arial" w:hAnsi="Arial" w:cs="Arial"/>
                <w:b/>
                <w:bCs/>
                <w:iCs/>
                <w:sz w:val="24"/>
                <w:szCs w:val="24"/>
                <w:u w:val="single"/>
                <w:lang w:eastAsia="en-US"/>
              </w:rPr>
              <w:t>Ссудополучатель »</w:t>
            </w: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iCs/>
                <w:sz w:val="24"/>
                <w:szCs w:val="24"/>
                <w:u w:val="single"/>
                <w:lang w:eastAsia="en-US"/>
              </w:rPr>
            </w:pPr>
          </w:p>
          <w:p w:rsid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 w:line="10" w:lineRule="atLeas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C7064" w:rsidRDefault="00EC7064" w:rsidP="00061F98">
            <w:pPr>
              <w:widowControl w:val="0"/>
              <w:autoSpaceDE w:val="0"/>
              <w:autoSpaceDN w:val="0"/>
              <w:adjustRightInd w:val="0"/>
              <w:spacing w:after="0" w:line="10" w:lineRule="atLeas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C7064" w:rsidRDefault="00EC7064" w:rsidP="00061F98">
            <w:pPr>
              <w:widowControl w:val="0"/>
              <w:autoSpaceDE w:val="0"/>
              <w:autoSpaceDN w:val="0"/>
              <w:adjustRightInd w:val="0"/>
              <w:spacing w:after="0" w:line="10" w:lineRule="atLeas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C7064" w:rsidRDefault="00EC7064" w:rsidP="00061F98">
            <w:pPr>
              <w:widowControl w:val="0"/>
              <w:autoSpaceDE w:val="0"/>
              <w:autoSpaceDN w:val="0"/>
              <w:adjustRightInd w:val="0"/>
              <w:spacing w:after="0" w:line="10" w:lineRule="atLeas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C7064" w:rsidRDefault="00EC7064" w:rsidP="00061F98">
            <w:pPr>
              <w:widowControl w:val="0"/>
              <w:autoSpaceDE w:val="0"/>
              <w:autoSpaceDN w:val="0"/>
              <w:adjustRightInd w:val="0"/>
              <w:spacing w:after="0" w:line="10" w:lineRule="atLeas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C7064" w:rsidRDefault="00EC7064" w:rsidP="00061F98">
            <w:pPr>
              <w:widowControl w:val="0"/>
              <w:autoSpaceDE w:val="0"/>
              <w:autoSpaceDN w:val="0"/>
              <w:adjustRightInd w:val="0"/>
              <w:spacing w:after="0" w:line="10" w:lineRule="atLeas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C7064" w:rsidRDefault="00EC7064" w:rsidP="00061F98">
            <w:pPr>
              <w:widowControl w:val="0"/>
              <w:autoSpaceDE w:val="0"/>
              <w:autoSpaceDN w:val="0"/>
              <w:adjustRightInd w:val="0"/>
              <w:spacing w:after="0" w:line="10" w:lineRule="atLeas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C7064" w:rsidRDefault="00EC7064" w:rsidP="00061F98">
            <w:pPr>
              <w:widowControl w:val="0"/>
              <w:autoSpaceDE w:val="0"/>
              <w:autoSpaceDN w:val="0"/>
              <w:adjustRightInd w:val="0"/>
              <w:spacing w:after="0" w:line="10" w:lineRule="atLeas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C7064" w:rsidRDefault="00EC7064" w:rsidP="00061F98">
            <w:pPr>
              <w:widowControl w:val="0"/>
              <w:autoSpaceDE w:val="0"/>
              <w:autoSpaceDN w:val="0"/>
              <w:adjustRightInd w:val="0"/>
              <w:spacing w:after="0" w:line="10" w:lineRule="atLeas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C7064" w:rsidRDefault="00EC7064" w:rsidP="00061F98">
            <w:pPr>
              <w:widowControl w:val="0"/>
              <w:autoSpaceDE w:val="0"/>
              <w:autoSpaceDN w:val="0"/>
              <w:adjustRightInd w:val="0"/>
              <w:spacing w:after="0" w:line="10" w:lineRule="atLeas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C7064" w:rsidRDefault="00EC7064" w:rsidP="00061F98">
            <w:pPr>
              <w:widowControl w:val="0"/>
              <w:autoSpaceDE w:val="0"/>
              <w:autoSpaceDN w:val="0"/>
              <w:adjustRightInd w:val="0"/>
              <w:spacing w:after="0" w:line="10" w:lineRule="atLeas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C7064" w:rsidRDefault="00EC7064" w:rsidP="00061F98">
            <w:pPr>
              <w:widowControl w:val="0"/>
              <w:autoSpaceDE w:val="0"/>
              <w:autoSpaceDN w:val="0"/>
              <w:adjustRightInd w:val="0"/>
              <w:spacing w:after="0" w:line="10" w:lineRule="atLeas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b/>
                <w:bCs/>
                <w:iCs/>
                <w:sz w:val="24"/>
                <w:szCs w:val="24"/>
                <w:lang w:eastAsia="en-US"/>
              </w:rPr>
              <w:t>______________________</w:t>
            </w:r>
            <w:r w:rsidR="00EC7064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________</w:t>
            </w:r>
            <w:r w:rsidRPr="00061F98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 </w:t>
            </w: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sz w:val="24"/>
                <w:szCs w:val="24"/>
                <w:lang w:eastAsia="en-US"/>
              </w:rPr>
              <w:t>М.П.</w:t>
            </w:r>
          </w:p>
        </w:tc>
      </w:tr>
    </w:tbl>
    <w:p w:rsidR="00061F98" w:rsidRPr="00061F98" w:rsidRDefault="00061F98" w:rsidP="00061F98">
      <w:pPr>
        <w:rPr>
          <w:rFonts w:ascii="Arial" w:hAnsi="Arial" w:cs="Arial"/>
          <w:sz w:val="24"/>
          <w:szCs w:val="24"/>
        </w:rPr>
      </w:pPr>
    </w:p>
    <w:p w:rsidR="00EC7064" w:rsidRDefault="00EC70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EC7064" w:rsidRDefault="00061F98" w:rsidP="00061F9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>к Договору</w:t>
      </w:r>
      <w:r w:rsidR="00EC7064">
        <w:rPr>
          <w:rFonts w:ascii="Arial" w:hAnsi="Arial" w:cs="Arial"/>
          <w:sz w:val="24"/>
          <w:szCs w:val="24"/>
        </w:rPr>
        <w:t xml:space="preserve"> </w:t>
      </w:r>
      <w:r w:rsidRPr="00061F98">
        <w:rPr>
          <w:rFonts w:ascii="Arial" w:hAnsi="Arial" w:cs="Arial"/>
          <w:sz w:val="24"/>
          <w:szCs w:val="24"/>
        </w:rPr>
        <w:t>безвозмездного пользования</w:t>
      </w:r>
    </w:p>
    <w:p w:rsidR="00EC7064" w:rsidRDefault="00061F98" w:rsidP="00EC7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 муниципальным</w:t>
      </w:r>
      <w:r w:rsidR="00EC7064">
        <w:rPr>
          <w:rFonts w:ascii="Arial" w:hAnsi="Arial" w:cs="Arial"/>
          <w:sz w:val="24"/>
          <w:szCs w:val="24"/>
        </w:rPr>
        <w:t xml:space="preserve"> </w:t>
      </w:r>
      <w:r w:rsidRPr="00061F98">
        <w:rPr>
          <w:rFonts w:ascii="Arial" w:hAnsi="Arial" w:cs="Arial"/>
          <w:sz w:val="24"/>
          <w:szCs w:val="24"/>
        </w:rPr>
        <w:t xml:space="preserve">имуществом </w:t>
      </w:r>
    </w:p>
    <w:p w:rsidR="008462AD" w:rsidRDefault="00EC7064" w:rsidP="00EC7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:rsidR="00061F98" w:rsidRPr="00061F98" w:rsidRDefault="00EC7064" w:rsidP="00EC7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Сахалинской области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№ </w:t>
      </w:r>
      <w:r w:rsidR="008462AD">
        <w:rPr>
          <w:rFonts w:ascii="Arial" w:hAnsi="Arial" w:cs="Arial"/>
          <w:sz w:val="24"/>
          <w:szCs w:val="24"/>
        </w:rPr>
        <w:t>____</w:t>
      </w:r>
      <w:r w:rsidRPr="00061F98">
        <w:rPr>
          <w:rFonts w:ascii="Arial" w:hAnsi="Arial" w:cs="Arial"/>
          <w:sz w:val="24"/>
          <w:szCs w:val="24"/>
        </w:rPr>
        <w:t xml:space="preserve">  от </w:t>
      </w:r>
      <w:r w:rsidR="008462AD">
        <w:rPr>
          <w:rFonts w:ascii="Arial" w:hAnsi="Arial" w:cs="Arial"/>
          <w:sz w:val="24"/>
          <w:szCs w:val="24"/>
        </w:rPr>
        <w:t>__________</w:t>
      </w:r>
      <w:r w:rsidRPr="00061F98">
        <w:rPr>
          <w:rFonts w:ascii="Arial" w:hAnsi="Arial" w:cs="Arial"/>
          <w:sz w:val="24"/>
          <w:szCs w:val="24"/>
        </w:rPr>
        <w:t>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АКТ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ПРИЕМА-ПЕРЕДАЧИ МУНИЦИПАЛЬНОГО ИМУЩЕСТВА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В БЕЗВОЗМЕЗДНОЕ ПОЛЬЗОВАНИЕ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61F98" w:rsidRPr="00061F98" w:rsidRDefault="008462AD" w:rsidP="00061F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г. Холмск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</w:t>
      </w:r>
      <w:r w:rsidR="00061F98" w:rsidRPr="00061F98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>_____</w:t>
      </w:r>
      <w:r w:rsidR="00061F98" w:rsidRPr="00061F98"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________</w:t>
      </w:r>
      <w:r w:rsidR="00061F98" w:rsidRPr="00061F98">
        <w:rPr>
          <w:rFonts w:ascii="Arial" w:hAnsi="Arial" w:cs="Arial"/>
          <w:sz w:val="24"/>
          <w:szCs w:val="24"/>
        </w:rPr>
        <w:t xml:space="preserve">   2024 г.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         </w:t>
      </w:r>
      <w:proofErr w:type="gramStart"/>
      <w:r w:rsidR="00526908" w:rsidRPr="00526908">
        <w:rPr>
          <w:rFonts w:ascii="Arial" w:hAnsi="Arial" w:cs="Arial"/>
          <w:sz w:val="24"/>
          <w:szCs w:val="24"/>
        </w:rPr>
        <w:t>Холмск</w:t>
      </w:r>
      <w:r w:rsidR="00526908">
        <w:rPr>
          <w:rFonts w:ascii="Arial" w:hAnsi="Arial" w:cs="Arial"/>
          <w:sz w:val="24"/>
          <w:szCs w:val="24"/>
        </w:rPr>
        <w:t>ий</w:t>
      </w:r>
      <w:r w:rsidR="00526908" w:rsidRPr="00526908">
        <w:rPr>
          <w:rFonts w:ascii="Arial" w:hAnsi="Arial" w:cs="Arial"/>
          <w:sz w:val="24"/>
          <w:szCs w:val="24"/>
        </w:rPr>
        <w:t xml:space="preserve"> муниципальн</w:t>
      </w:r>
      <w:r w:rsidR="00526908">
        <w:rPr>
          <w:rFonts w:ascii="Arial" w:hAnsi="Arial" w:cs="Arial"/>
          <w:sz w:val="24"/>
          <w:szCs w:val="24"/>
        </w:rPr>
        <w:t>ый</w:t>
      </w:r>
      <w:r w:rsidR="00526908" w:rsidRPr="00526908">
        <w:rPr>
          <w:rFonts w:ascii="Arial" w:hAnsi="Arial" w:cs="Arial"/>
          <w:sz w:val="24"/>
          <w:szCs w:val="24"/>
        </w:rPr>
        <w:t xml:space="preserve"> округ Сахалинской области</w:t>
      </w:r>
      <w:r w:rsidRPr="00061F98">
        <w:rPr>
          <w:rFonts w:ascii="Arial" w:hAnsi="Arial" w:cs="Arial"/>
          <w:sz w:val="24"/>
          <w:szCs w:val="24"/>
        </w:rPr>
        <w:t xml:space="preserve"> в лице  директора Департамента по управлению муниципальным имуществом и землепользованию  администрации </w:t>
      </w:r>
      <w:r w:rsidR="008462A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061F98">
        <w:rPr>
          <w:rFonts w:ascii="Arial" w:hAnsi="Arial" w:cs="Arial"/>
          <w:sz w:val="24"/>
          <w:szCs w:val="24"/>
        </w:rPr>
        <w:t xml:space="preserve"> </w:t>
      </w:r>
      <w:r w:rsidR="008462AD" w:rsidRPr="008462AD">
        <w:rPr>
          <w:rFonts w:ascii="Arial" w:hAnsi="Arial" w:cs="Arial"/>
          <w:sz w:val="24"/>
          <w:szCs w:val="24"/>
        </w:rPr>
        <w:t>_____________________</w:t>
      </w:r>
      <w:r w:rsidRPr="00061F98">
        <w:rPr>
          <w:rFonts w:ascii="Arial" w:hAnsi="Arial" w:cs="Arial"/>
          <w:sz w:val="24"/>
          <w:szCs w:val="24"/>
        </w:rPr>
        <w:t xml:space="preserve">, действующего на основании Положения о Департаменте  по управлению муниципальным имуществом и землепользованию администрации  </w:t>
      </w:r>
      <w:r w:rsidR="008462AD" w:rsidRPr="008462A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061F98">
        <w:rPr>
          <w:rFonts w:ascii="Arial" w:hAnsi="Arial" w:cs="Arial"/>
          <w:sz w:val="24"/>
          <w:szCs w:val="24"/>
        </w:rPr>
        <w:t xml:space="preserve">, именуемый в дальнейшем «Ссудодатель», с одной стороны, передает, а </w:t>
      </w:r>
      <w:r w:rsidR="008462AD">
        <w:rPr>
          <w:rFonts w:ascii="Arial" w:hAnsi="Arial" w:cs="Arial"/>
          <w:sz w:val="24"/>
          <w:szCs w:val="24"/>
        </w:rPr>
        <w:t>_______________________</w:t>
      </w:r>
      <w:r w:rsidRPr="00061F98">
        <w:rPr>
          <w:rFonts w:ascii="Arial" w:hAnsi="Arial" w:cs="Arial"/>
          <w:sz w:val="24"/>
          <w:szCs w:val="24"/>
        </w:rPr>
        <w:t xml:space="preserve">, именуемый в дальнейшем «Ссудополучатель», в лице </w:t>
      </w:r>
      <w:r w:rsidR="008462AD">
        <w:rPr>
          <w:rFonts w:ascii="Arial" w:hAnsi="Arial" w:cs="Arial"/>
          <w:sz w:val="24"/>
          <w:szCs w:val="24"/>
        </w:rPr>
        <w:t>_____________________</w:t>
      </w:r>
      <w:r w:rsidRPr="00061F98">
        <w:rPr>
          <w:rFonts w:ascii="Arial" w:hAnsi="Arial" w:cs="Arial"/>
          <w:sz w:val="24"/>
          <w:szCs w:val="24"/>
        </w:rPr>
        <w:t xml:space="preserve">  действующего на основании </w:t>
      </w:r>
      <w:r w:rsidR="008462AD">
        <w:rPr>
          <w:rFonts w:ascii="Arial" w:hAnsi="Arial" w:cs="Arial"/>
          <w:sz w:val="24"/>
          <w:szCs w:val="24"/>
        </w:rPr>
        <w:t>_________________________</w:t>
      </w:r>
      <w:r w:rsidRPr="00061F98">
        <w:rPr>
          <w:rFonts w:ascii="Arial" w:hAnsi="Arial" w:cs="Arial"/>
          <w:sz w:val="24"/>
          <w:szCs w:val="24"/>
        </w:rPr>
        <w:t>, с другой стороны</w:t>
      </w:r>
      <w:proofErr w:type="gramEnd"/>
      <w:r w:rsidRPr="00061F98">
        <w:rPr>
          <w:rFonts w:ascii="Arial" w:hAnsi="Arial" w:cs="Arial"/>
          <w:sz w:val="24"/>
          <w:szCs w:val="24"/>
        </w:rPr>
        <w:t>, именуемые вместе «Стороны», принимает:</w:t>
      </w:r>
    </w:p>
    <w:p w:rsidR="00061F98" w:rsidRPr="00061F98" w:rsidRDefault="00061F98" w:rsidP="00061F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 -  </w:t>
      </w:r>
      <w:r w:rsidR="008462AD">
        <w:rPr>
          <w:rFonts w:ascii="Arial" w:hAnsi="Arial" w:cs="Arial"/>
          <w:sz w:val="24"/>
          <w:szCs w:val="24"/>
        </w:rPr>
        <w:t>__________________</w:t>
      </w:r>
      <w:r w:rsidRPr="00061F98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061F98">
        <w:rPr>
          <w:rFonts w:ascii="Arial" w:hAnsi="Arial" w:cs="Arial"/>
          <w:sz w:val="24"/>
          <w:szCs w:val="24"/>
        </w:rPr>
        <w:t>расположенное</w:t>
      </w:r>
      <w:proofErr w:type="gramEnd"/>
      <w:r w:rsidRPr="00061F98">
        <w:rPr>
          <w:rFonts w:ascii="Arial" w:hAnsi="Arial" w:cs="Arial"/>
          <w:sz w:val="24"/>
          <w:szCs w:val="24"/>
        </w:rPr>
        <w:t xml:space="preserve"> по адресу: </w:t>
      </w:r>
      <w:r w:rsidR="008462AD">
        <w:rPr>
          <w:rFonts w:ascii="Arial" w:hAnsi="Arial" w:cs="Arial"/>
          <w:sz w:val="24"/>
          <w:szCs w:val="24"/>
        </w:rPr>
        <w:t>____________________</w:t>
      </w:r>
      <w:r w:rsidRPr="00061F98">
        <w:rPr>
          <w:rFonts w:ascii="Arial" w:hAnsi="Arial" w:cs="Arial"/>
          <w:sz w:val="24"/>
          <w:szCs w:val="24"/>
        </w:rPr>
        <w:t xml:space="preserve">, общей площадью </w:t>
      </w:r>
      <w:r w:rsidR="008462AD">
        <w:rPr>
          <w:rFonts w:ascii="Arial" w:hAnsi="Arial" w:cs="Arial"/>
          <w:sz w:val="24"/>
          <w:szCs w:val="24"/>
        </w:rPr>
        <w:t>______________</w:t>
      </w:r>
      <w:r w:rsidRPr="00061F98">
        <w:rPr>
          <w:rFonts w:ascii="Arial" w:hAnsi="Arial" w:cs="Arial"/>
          <w:sz w:val="24"/>
          <w:szCs w:val="24"/>
        </w:rPr>
        <w:t xml:space="preserve">, балансовой стоимостью </w:t>
      </w:r>
      <w:r w:rsidR="008462AD">
        <w:rPr>
          <w:rFonts w:ascii="Arial" w:hAnsi="Arial" w:cs="Arial"/>
          <w:sz w:val="24"/>
          <w:szCs w:val="24"/>
        </w:rPr>
        <w:t>_____________</w:t>
      </w:r>
      <w:r w:rsidRPr="00061F98">
        <w:rPr>
          <w:rFonts w:ascii="Arial" w:hAnsi="Arial" w:cs="Arial"/>
          <w:sz w:val="24"/>
          <w:szCs w:val="24"/>
        </w:rPr>
        <w:t xml:space="preserve">, реестровый номер </w:t>
      </w:r>
      <w:r w:rsidR="008462AD">
        <w:rPr>
          <w:rFonts w:ascii="Arial" w:hAnsi="Arial" w:cs="Arial"/>
          <w:sz w:val="24"/>
          <w:szCs w:val="24"/>
        </w:rPr>
        <w:t>_______</w:t>
      </w:r>
      <w:r w:rsidRPr="00061F98">
        <w:rPr>
          <w:rFonts w:ascii="Arial" w:hAnsi="Arial" w:cs="Arial"/>
          <w:sz w:val="24"/>
          <w:szCs w:val="24"/>
        </w:rPr>
        <w:t xml:space="preserve">, кадастровый номер </w:t>
      </w:r>
      <w:r w:rsidR="008462AD">
        <w:rPr>
          <w:rFonts w:ascii="Arial" w:hAnsi="Arial" w:cs="Arial"/>
          <w:sz w:val="24"/>
          <w:szCs w:val="24"/>
        </w:rPr>
        <w:t>_______________</w:t>
      </w:r>
      <w:r w:rsidRPr="00061F98">
        <w:rPr>
          <w:rFonts w:ascii="Arial" w:hAnsi="Arial" w:cs="Arial"/>
          <w:sz w:val="24"/>
          <w:szCs w:val="24"/>
        </w:rPr>
        <w:t>.</w:t>
      </w:r>
    </w:p>
    <w:p w:rsidR="00061F98" w:rsidRPr="00061F98" w:rsidRDefault="00061F98" w:rsidP="00061F98">
      <w:pPr>
        <w:tabs>
          <w:tab w:val="left" w:pos="709"/>
          <w:tab w:val="left" w:pos="851"/>
          <w:tab w:val="center" w:pos="6050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2. </w:t>
      </w:r>
      <w:r w:rsidR="008462AD">
        <w:rPr>
          <w:rFonts w:ascii="Arial" w:hAnsi="Arial" w:cs="Arial"/>
          <w:sz w:val="24"/>
          <w:szCs w:val="24"/>
        </w:rPr>
        <w:t>______________</w:t>
      </w:r>
      <w:r w:rsidRPr="00061F98">
        <w:rPr>
          <w:rFonts w:ascii="Arial" w:hAnsi="Arial" w:cs="Arial"/>
          <w:sz w:val="24"/>
          <w:szCs w:val="24"/>
        </w:rPr>
        <w:t xml:space="preserve"> находится в состоянии, пригодном для эксплуатации и отвечающем санитарным, противопожарным и иным нормам, установленным действующим законодательством РФ.</w:t>
      </w:r>
    </w:p>
    <w:p w:rsidR="00061F98" w:rsidRPr="00061F98" w:rsidRDefault="00061F98" w:rsidP="00061F98">
      <w:pPr>
        <w:tabs>
          <w:tab w:val="left" w:pos="709"/>
          <w:tab w:val="left" w:pos="851"/>
          <w:tab w:val="center" w:pos="6050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sz w:val="24"/>
          <w:szCs w:val="24"/>
        </w:rPr>
        <w:t xml:space="preserve">      3. Претензий к Ссудодателю по качеству передаваемого </w:t>
      </w:r>
      <w:r w:rsidR="008462AD">
        <w:rPr>
          <w:rFonts w:ascii="Arial" w:hAnsi="Arial" w:cs="Arial"/>
          <w:sz w:val="24"/>
          <w:szCs w:val="24"/>
        </w:rPr>
        <w:t>____________</w:t>
      </w:r>
      <w:r w:rsidRPr="00061F98">
        <w:rPr>
          <w:rFonts w:ascii="Arial" w:hAnsi="Arial" w:cs="Arial"/>
          <w:sz w:val="24"/>
          <w:szCs w:val="24"/>
        </w:rPr>
        <w:t>, к его назначению (цели использования) Ссудополучатель  не имеет.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061F98">
        <w:rPr>
          <w:rFonts w:ascii="Arial" w:hAnsi="Arial" w:cs="Arial"/>
          <w:b/>
          <w:sz w:val="24"/>
          <w:szCs w:val="24"/>
        </w:rPr>
        <w:t>ПЕРЕДАЛ:</w:t>
      </w:r>
      <w:r w:rsidRPr="00061F98">
        <w:rPr>
          <w:rFonts w:ascii="Arial" w:hAnsi="Arial" w:cs="Arial"/>
          <w:sz w:val="24"/>
          <w:szCs w:val="24"/>
        </w:rPr>
        <w:tab/>
      </w:r>
      <w:r w:rsidRPr="00061F98">
        <w:rPr>
          <w:rFonts w:ascii="Arial" w:hAnsi="Arial" w:cs="Arial"/>
          <w:sz w:val="24"/>
          <w:szCs w:val="24"/>
        </w:rPr>
        <w:tab/>
      </w:r>
      <w:r w:rsidRPr="00061F98">
        <w:rPr>
          <w:rFonts w:ascii="Arial" w:hAnsi="Arial" w:cs="Arial"/>
          <w:sz w:val="24"/>
          <w:szCs w:val="24"/>
        </w:rPr>
        <w:tab/>
      </w:r>
      <w:r w:rsidRPr="00061F98">
        <w:rPr>
          <w:rFonts w:ascii="Arial" w:hAnsi="Arial" w:cs="Arial"/>
          <w:sz w:val="24"/>
          <w:szCs w:val="24"/>
        </w:rPr>
        <w:tab/>
      </w:r>
      <w:r w:rsidRPr="00061F98">
        <w:rPr>
          <w:rFonts w:ascii="Arial" w:hAnsi="Arial" w:cs="Arial"/>
          <w:sz w:val="24"/>
          <w:szCs w:val="24"/>
        </w:rPr>
        <w:tab/>
        <w:t xml:space="preserve">         </w:t>
      </w:r>
      <w:r w:rsidRPr="00061F98">
        <w:rPr>
          <w:rFonts w:ascii="Arial" w:hAnsi="Arial" w:cs="Arial"/>
          <w:b/>
          <w:sz w:val="24"/>
          <w:szCs w:val="24"/>
        </w:rPr>
        <w:t>ПРИНЯЛ:</w:t>
      </w:r>
    </w:p>
    <w:p w:rsidR="00061F98" w:rsidRPr="00061F98" w:rsidRDefault="00061F98" w:rsidP="00061F9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1"/>
        <w:gridCol w:w="4799"/>
      </w:tblGrid>
      <w:tr w:rsidR="00061F98" w:rsidRPr="00061F98" w:rsidTr="00061F98">
        <w:tc>
          <w:tcPr>
            <w:tcW w:w="4771" w:type="dxa"/>
          </w:tcPr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u w:val="single"/>
                <w:lang w:eastAsia="en-US"/>
              </w:rPr>
            </w:pPr>
            <w:r w:rsidRPr="00061F98">
              <w:rPr>
                <w:rFonts w:ascii="Arial" w:hAnsi="Arial" w:cs="Arial"/>
                <w:b/>
                <w:bCs/>
                <w:iCs/>
                <w:sz w:val="24"/>
                <w:szCs w:val="24"/>
                <w:u w:val="single"/>
                <w:lang w:eastAsia="en-US"/>
              </w:rPr>
              <w:t>«Ссудодатель»</w:t>
            </w: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u w:val="single"/>
                <w:lang w:eastAsia="en-US"/>
              </w:rPr>
            </w:pP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 xml:space="preserve">Директор Департамента по управлению муниципальным имуществом и землепользованию  </w:t>
            </w:r>
            <w:r w:rsidRPr="00061F98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администрации</w:t>
            </w:r>
            <w:r w:rsidRPr="00061F98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="008462AD">
              <w:rPr>
                <w:rFonts w:ascii="Arial" w:hAnsi="Arial" w:cs="Arial"/>
                <w:sz w:val="24"/>
                <w:szCs w:val="24"/>
              </w:rPr>
              <w:t>Холмского муниципального округа Сахалинской области</w:t>
            </w:r>
            <w:r w:rsidRPr="00061F98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462AD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sz w:val="24"/>
                <w:szCs w:val="24"/>
                <w:lang w:eastAsia="en-US"/>
              </w:rPr>
              <w:t>_____________________</w:t>
            </w:r>
            <w:r w:rsidR="008462AD" w:rsidRPr="00061F98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</w:t>
            </w:r>
          </w:p>
          <w:p w:rsidR="00061F98" w:rsidRPr="00061F98" w:rsidRDefault="008462AD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      </w:t>
            </w:r>
            <w:r w:rsidR="00061F98" w:rsidRPr="00061F98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М.П.                                                                      </w:t>
            </w: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99" w:type="dxa"/>
          </w:tcPr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u w:val="single"/>
                <w:lang w:eastAsia="en-US"/>
              </w:rPr>
            </w:pPr>
            <w:r w:rsidRPr="00061F98">
              <w:rPr>
                <w:rFonts w:ascii="Arial" w:hAnsi="Arial" w:cs="Arial"/>
                <w:b/>
                <w:bCs/>
                <w:iCs/>
                <w:sz w:val="24"/>
                <w:szCs w:val="24"/>
                <w:lang w:eastAsia="en-US"/>
              </w:rPr>
              <w:t>«</w:t>
            </w:r>
            <w:r w:rsidRPr="00061F98">
              <w:rPr>
                <w:rFonts w:ascii="Arial" w:hAnsi="Arial" w:cs="Arial"/>
                <w:b/>
                <w:bCs/>
                <w:iCs/>
                <w:sz w:val="24"/>
                <w:szCs w:val="24"/>
                <w:u w:val="single"/>
                <w:lang w:eastAsia="en-US"/>
              </w:rPr>
              <w:t>Ссудополучатель »</w:t>
            </w:r>
          </w:p>
          <w:p w:rsidR="00061F98" w:rsidRPr="00061F98" w:rsidRDefault="00061F98" w:rsidP="00061F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u w:val="single"/>
                <w:lang w:eastAsia="en-US"/>
              </w:rPr>
            </w:pPr>
          </w:p>
          <w:p w:rsidR="00061F98" w:rsidRDefault="00061F98" w:rsidP="00061F98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462AD" w:rsidRDefault="008462AD" w:rsidP="00061F98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462AD" w:rsidRDefault="008462AD" w:rsidP="00061F98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462AD" w:rsidRDefault="008462AD" w:rsidP="00061F98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462AD" w:rsidRPr="00061F98" w:rsidRDefault="008462AD" w:rsidP="00061F98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61F98" w:rsidRPr="00061F98" w:rsidRDefault="00061F98" w:rsidP="00061F98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61F98" w:rsidRPr="00061F98" w:rsidRDefault="00061F98" w:rsidP="00061F98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61F98" w:rsidRPr="00061F98" w:rsidRDefault="00061F98" w:rsidP="00061F98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sz w:val="24"/>
                <w:szCs w:val="24"/>
                <w:lang w:eastAsia="en-US"/>
              </w:rPr>
              <w:t>__________________</w:t>
            </w:r>
          </w:p>
          <w:p w:rsidR="00061F98" w:rsidRPr="00061F98" w:rsidRDefault="00061F98" w:rsidP="00061F98">
            <w:pPr>
              <w:spacing w:after="0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061F9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</w:t>
            </w:r>
            <w:r w:rsidRPr="00061F98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М.П.</w:t>
            </w:r>
          </w:p>
        </w:tc>
      </w:tr>
    </w:tbl>
    <w:p w:rsidR="00061F98" w:rsidRPr="00061F98" w:rsidRDefault="00061F98" w:rsidP="008462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61F98" w:rsidRPr="00061F98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317" w:rsidRDefault="00D23317" w:rsidP="00F15EEE">
      <w:pPr>
        <w:spacing w:after="0" w:line="240" w:lineRule="auto"/>
      </w:pPr>
      <w:r>
        <w:separator/>
      </w:r>
    </w:p>
  </w:endnote>
  <w:endnote w:type="continuationSeparator" w:id="0">
    <w:p w:rsidR="00D23317" w:rsidRDefault="00D23317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317" w:rsidRDefault="00D23317" w:rsidP="00F15EEE">
      <w:pPr>
        <w:spacing w:after="0" w:line="240" w:lineRule="auto"/>
      </w:pPr>
      <w:r>
        <w:separator/>
      </w:r>
    </w:p>
  </w:footnote>
  <w:footnote w:type="continuationSeparator" w:id="0">
    <w:p w:rsidR="00D23317" w:rsidRDefault="00D23317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1F98"/>
    <w:rsid w:val="000621FD"/>
    <w:rsid w:val="0006408D"/>
    <w:rsid w:val="000648F2"/>
    <w:rsid w:val="00065314"/>
    <w:rsid w:val="0006550D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11D6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6F37"/>
    <w:rsid w:val="000D7B48"/>
    <w:rsid w:val="000D7DC7"/>
    <w:rsid w:val="000D7F3E"/>
    <w:rsid w:val="000E0E12"/>
    <w:rsid w:val="000E1B2F"/>
    <w:rsid w:val="000E1BEE"/>
    <w:rsid w:val="000E4D04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C7DE2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1F64A2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531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39B1"/>
    <w:rsid w:val="00224401"/>
    <w:rsid w:val="002246D5"/>
    <w:rsid w:val="002253BA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405F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1A3A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3"/>
    <w:rsid w:val="0030633F"/>
    <w:rsid w:val="003067B1"/>
    <w:rsid w:val="00306D0F"/>
    <w:rsid w:val="00307388"/>
    <w:rsid w:val="00307A6E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6DBD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45F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291"/>
    <w:rsid w:val="003C0DD6"/>
    <w:rsid w:val="003C2F94"/>
    <w:rsid w:val="003C4D4C"/>
    <w:rsid w:val="003C5EFD"/>
    <w:rsid w:val="003C6D37"/>
    <w:rsid w:val="003C7301"/>
    <w:rsid w:val="003C7844"/>
    <w:rsid w:val="003D261F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66F9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0B92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3C3A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0027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26908"/>
    <w:rsid w:val="00531608"/>
    <w:rsid w:val="005329CF"/>
    <w:rsid w:val="00532CC2"/>
    <w:rsid w:val="0053324C"/>
    <w:rsid w:val="005343B5"/>
    <w:rsid w:val="00534F1C"/>
    <w:rsid w:val="00534FA7"/>
    <w:rsid w:val="005357CC"/>
    <w:rsid w:val="00536890"/>
    <w:rsid w:val="005378BF"/>
    <w:rsid w:val="00541CBF"/>
    <w:rsid w:val="0054276F"/>
    <w:rsid w:val="00543D1D"/>
    <w:rsid w:val="005504F9"/>
    <w:rsid w:val="0055070D"/>
    <w:rsid w:val="005511F0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38A8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685F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2B23"/>
    <w:rsid w:val="00673294"/>
    <w:rsid w:val="00673585"/>
    <w:rsid w:val="006738BB"/>
    <w:rsid w:val="006745B4"/>
    <w:rsid w:val="00674964"/>
    <w:rsid w:val="00675876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28A"/>
    <w:rsid w:val="006A1F1A"/>
    <w:rsid w:val="006A1FE8"/>
    <w:rsid w:val="006A3158"/>
    <w:rsid w:val="006A4298"/>
    <w:rsid w:val="006A4DC6"/>
    <w:rsid w:val="006A5C46"/>
    <w:rsid w:val="006A612E"/>
    <w:rsid w:val="006A6357"/>
    <w:rsid w:val="006A71B5"/>
    <w:rsid w:val="006A7588"/>
    <w:rsid w:val="006A7619"/>
    <w:rsid w:val="006B178F"/>
    <w:rsid w:val="006B2582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4EE5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27AD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62AD"/>
    <w:rsid w:val="00847D56"/>
    <w:rsid w:val="00850427"/>
    <w:rsid w:val="00850D90"/>
    <w:rsid w:val="00853A7F"/>
    <w:rsid w:val="0085621A"/>
    <w:rsid w:val="0086051E"/>
    <w:rsid w:val="00861629"/>
    <w:rsid w:val="008619A0"/>
    <w:rsid w:val="00862177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3758"/>
    <w:rsid w:val="008C4CDC"/>
    <w:rsid w:val="008C60C0"/>
    <w:rsid w:val="008D1070"/>
    <w:rsid w:val="008D175A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313"/>
    <w:rsid w:val="009129DF"/>
    <w:rsid w:val="00913B6D"/>
    <w:rsid w:val="00914306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2784B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0078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4B9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84E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15B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16D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439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2B3"/>
    <w:rsid w:val="00C6380F"/>
    <w:rsid w:val="00C640A5"/>
    <w:rsid w:val="00C64FAD"/>
    <w:rsid w:val="00C66739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6482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317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46555"/>
    <w:rsid w:val="00D47E9B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86BE1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3FD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54C7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1F83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47A93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775CD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5D12"/>
    <w:rsid w:val="00EC7064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6D62A1EA45C1076614DB92C3AFBFC2EDCB52A603D545CD0431BA0719C14A16FE46AEC94CD1A94C7EDDEEC4Q4t5F" TargetMode="External"/><Relationship Id="rId18" Type="http://schemas.openxmlformats.org/officeDocument/2006/relationships/hyperlink" Target="consultantplus://offline/ref=6D62A1EA45C1076614DB92C3AFBFC2EDCB52A603D545CD0431BA0719C14A16FE46AEC94CD1A94C7EDDEEC6Q4t2F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R&amp;n=479727" TargetMode="External"/><Relationship Id="rId17" Type="http://schemas.openxmlformats.org/officeDocument/2006/relationships/hyperlink" Target="consultantplus://offline/ref=6D62A1EA45C1076614DB92C3AFBFC2EDCB52A603D545CD0431BA0719C14A16FE46AEC94CD1A94C7EDDEEC4Q4t5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D62A1EA45C1076614DB92C3AFBFC2EDCB52A603D545CD0431BA0719C14A16FE46AEC94CD1A94C7EDDEEC7Q4t2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R&amp;n=479727&amp;dst=6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D62A1EA45C1076614DB92C3AFBFC2EDCB52A603D545CD0431BA0719C14A16FE46AEC94CD1A94C7EDDEEC7Q4t2F" TargetMode="External"/><Relationship Id="rId10" Type="http://schemas.openxmlformats.org/officeDocument/2006/relationships/hyperlink" Target="https://login.consultant.ru/link/?req=doc&amp;base=RZR&amp;n=479727&amp;dst=100600" TargetMode="External"/><Relationship Id="rId19" Type="http://schemas.openxmlformats.org/officeDocument/2006/relationships/hyperlink" Target="consultantplus://offline/ref=6D62A1EA45C1076614DB92C3AFBFC2EDCB52A603D545CD0431BA0719C14A16FE46AEC94CD1A94C7EDDEEC2Q4t2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6D62A1EA45C1076614DB92C3AFBFC2EDCB52A603D545CD0431BA0719C14A16FE46AEC94CD1A94C7EDDEEC2Q4t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5054</TotalTime>
  <Pages>13</Pages>
  <Words>3967</Words>
  <Characters>22617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184</cp:revision>
  <cp:lastPrinted>2025-01-22T06:55:00Z</cp:lastPrinted>
  <dcterms:created xsi:type="dcterms:W3CDTF">2016-04-27T01:51:00Z</dcterms:created>
  <dcterms:modified xsi:type="dcterms:W3CDTF">2025-01-30T05:33:00Z</dcterms:modified>
</cp:coreProperties>
</file>